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A87" w:rsidRPr="009744BB" w:rsidRDefault="00F56A87" w:rsidP="00F56A87">
      <w:pPr>
        <w:spacing w:after="0"/>
        <w:rPr>
          <w:rFonts w:cstheme="minorHAnsi"/>
          <w:sz w:val="24"/>
          <w:szCs w:val="24"/>
        </w:rPr>
      </w:pPr>
    </w:p>
    <w:p w:rsidR="00C14F4F" w:rsidRPr="009744BB" w:rsidRDefault="009744BB" w:rsidP="00C14F4F">
      <w:pPr>
        <w:spacing w:after="0" w:line="280" w:lineRule="atLeast"/>
        <w:rPr>
          <w:rFonts w:cstheme="minorHAnsi"/>
          <w:b/>
          <w:sz w:val="24"/>
          <w:szCs w:val="24"/>
        </w:rPr>
      </w:pPr>
      <w:bookmarkStart w:id="0" w:name="_Toc216844978"/>
      <w:r w:rsidRPr="009744BB">
        <w:rPr>
          <w:rFonts w:cstheme="minorHAnsi"/>
          <w:b/>
          <w:sz w:val="24"/>
          <w:szCs w:val="24"/>
        </w:rPr>
        <w:br/>
      </w:r>
      <w:r w:rsidR="00C14F4F" w:rsidRPr="009744BB">
        <w:rPr>
          <w:rFonts w:cstheme="minorHAnsi"/>
          <w:b/>
          <w:sz w:val="24"/>
          <w:szCs w:val="24"/>
        </w:rPr>
        <w:t>Background</w:t>
      </w:r>
    </w:p>
    <w:p w:rsidR="00C14F4F" w:rsidRPr="009744BB" w:rsidRDefault="00C14F4F" w:rsidP="00F56A87">
      <w:pPr>
        <w:spacing w:after="0"/>
        <w:rPr>
          <w:rFonts w:cstheme="minorHAnsi"/>
          <w:b/>
          <w:bCs/>
          <w:i/>
          <w:iCs/>
          <w:color w:val="000000"/>
          <w:sz w:val="24"/>
          <w:szCs w:val="24"/>
        </w:rPr>
      </w:pPr>
    </w:p>
    <w:p w:rsidR="00C14F4F" w:rsidRPr="009744BB" w:rsidRDefault="00C14F4F" w:rsidP="00C14F4F">
      <w:pPr>
        <w:autoSpaceDE w:val="0"/>
        <w:autoSpaceDN w:val="0"/>
        <w:adjustRightInd w:val="0"/>
        <w:spacing w:after="270" w:line="276" w:lineRule="atLeast"/>
        <w:rPr>
          <w:rFonts w:cstheme="minorHAnsi"/>
          <w:sz w:val="24"/>
          <w:szCs w:val="24"/>
        </w:rPr>
      </w:pPr>
      <w:r w:rsidRPr="009744BB">
        <w:rPr>
          <w:rFonts w:cstheme="minorHAnsi"/>
          <w:bCs/>
          <w:i/>
          <w:iCs/>
          <w:color w:val="000000"/>
          <w:sz w:val="24"/>
          <w:szCs w:val="24"/>
        </w:rPr>
        <w:t>This Model Safeguarding Policy has been</w:t>
      </w:r>
      <w:r w:rsidR="007E77D3" w:rsidRPr="009744BB">
        <w:rPr>
          <w:rFonts w:cstheme="minorHAnsi"/>
          <w:bCs/>
          <w:i/>
          <w:iCs/>
          <w:color w:val="000000"/>
          <w:sz w:val="24"/>
          <w:szCs w:val="24"/>
        </w:rPr>
        <w:t xml:space="preserve"> developed by Rochdale Borough S</w:t>
      </w:r>
      <w:r w:rsidRPr="009744BB">
        <w:rPr>
          <w:rFonts w:cstheme="minorHAnsi"/>
          <w:bCs/>
          <w:i/>
          <w:iCs/>
          <w:color w:val="000000"/>
          <w:sz w:val="24"/>
          <w:szCs w:val="24"/>
        </w:rPr>
        <w:t xml:space="preserve">afeguarding Children </w:t>
      </w:r>
      <w:r w:rsidR="009744BB" w:rsidRPr="009744BB">
        <w:rPr>
          <w:rFonts w:cstheme="minorHAnsi"/>
          <w:bCs/>
          <w:i/>
          <w:iCs/>
          <w:color w:val="000000"/>
          <w:sz w:val="24"/>
          <w:szCs w:val="24"/>
        </w:rPr>
        <w:t>Partnership to</w:t>
      </w:r>
      <w:r w:rsidRPr="009744BB">
        <w:rPr>
          <w:rFonts w:cstheme="minorHAnsi"/>
          <w:bCs/>
          <w:i/>
          <w:iCs/>
          <w:color w:val="000000"/>
          <w:sz w:val="24"/>
          <w:szCs w:val="24"/>
        </w:rPr>
        <w:t xml:space="preserve"> assist</w:t>
      </w:r>
      <w:r w:rsidR="007E77D3" w:rsidRPr="009744BB">
        <w:rPr>
          <w:rFonts w:cstheme="minorHAnsi"/>
          <w:bCs/>
          <w:i/>
          <w:iCs/>
          <w:color w:val="000000"/>
          <w:sz w:val="24"/>
          <w:szCs w:val="24"/>
        </w:rPr>
        <w:t xml:space="preserve"> private,</w:t>
      </w:r>
      <w:r w:rsidRPr="009744BB">
        <w:rPr>
          <w:rFonts w:cstheme="minorHAnsi"/>
          <w:bCs/>
          <w:i/>
          <w:iCs/>
          <w:color w:val="000000"/>
          <w:sz w:val="24"/>
          <w:szCs w:val="24"/>
        </w:rPr>
        <w:t xml:space="preserve"> voluntary and faith organisations to develop their own policies. The standards in this procedure are consistent with</w:t>
      </w:r>
      <w:r w:rsidR="007E77D3" w:rsidRPr="009744BB">
        <w:rPr>
          <w:rFonts w:cstheme="minorHAnsi"/>
          <w:bCs/>
          <w:i/>
          <w:iCs/>
          <w:color w:val="000000"/>
          <w:sz w:val="24"/>
          <w:szCs w:val="24"/>
        </w:rPr>
        <w:t xml:space="preserve"> Working Together 201</w:t>
      </w:r>
      <w:r w:rsidR="00C222E5" w:rsidRPr="009744BB">
        <w:rPr>
          <w:rFonts w:cstheme="minorHAnsi"/>
          <w:bCs/>
          <w:i/>
          <w:iCs/>
          <w:color w:val="000000"/>
          <w:sz w:val="24"/>
          <w:szCs w:val="24"/>
        </w:rPr>
        <w:t>5</w:t>
      </w:r>
      <w:r w:rsidR="007E77D3" w:rsidRPr="009744BB">
        <w:rPr>
          <w:rFonts w:cstheme="minorHAnsi"/>
          <w:bCs/>
          <w:i/>
          <w:iCs/>
          <w:color w:val="000000"/>
          <w:sz w:val="24"/>
          <w:szCs w:val="24"/>
        </w:rPr>
        <w:t>.</w:t>
      </w:r>
      <w:r w:rsidRPr="009744BB">
        <w:rPr>
          <w:rFonts w:cstheme="minorHAnsi"/>
          <w:sz w:val="24"/>
          <w:szCs w:val="24"/>
        </w:rPr>
        <w:t xml:space="preserve"> </w:t>
      </w:r>
    </w:p>
    <w:p w:rsidR="00C14F4F" w:rsidRPr="009744BB" w:rsidRDefault="008D2782" w:rsidP="00C14F4F">
      <w:pPr>
        <w:autoSpaceDE w:val="0"/>
        <w:autoSpaceDN w:val="0"/>
        <w:adjustRightInd w:val="0"/>
        <w:spacing w:after="270" w:line="276" w:lineRule="atLeast"/>
        <w:rPr>
          <w:rFonts w:cstheme="minorHAnsi"/>
          <w:bCs/>
          <w:i/>
          <w:iCs/>
          <w:color w:val="000000"/>
          <w:sz w:val="24"/>
          <w:szCs w:val="24"/>
        </w:rPr>
      </w:pPr>
      <w:r w:rsidRPr="009744BB">
        <w:rPr>
          <w:rFonts w:cstheme="minorHAnsi"/>
          <w:bCs/>
          <w:i/>
          <w:iCs/>
          <w:color w:val="000000"/>
          <w:sz w:val="24"/>
          <w:szCs w:val="24"/>
        </w:rPr>
        <w:t>The policy provides a basic structure</w:t>
      </w:r>
      <w:r w:rsidR="007E77D3" w:rsidRPr="009744BB">
        <w:rPr>
          <w:rFonts w:cstheme="minorHAnsi"/>
          <w:bCs/>
          <w:i/>
          <w:iCs/>
          <w:color w:val="000000"/>
          <w:sz w:val="24"/>
          <w:szCs w:val="24"/>
        </w:rPr>
        <w:t xml:space="preserve"> with highlighted sections which can be amended</w:t>
      </w:r>
      <w:r w:rsidRPr="009744BB">
        <w:rPr>
          <w:rFonts w:cstheme="minorHAnsi"/>
          <w:bCs/>
          <w:i/>
          <w:iCs/>
          <w:color w:val="000000"/>
          <w:sz w:val="24"/>
          <w:szCs w:val="24"/>
        </w:rPr>
        <w:t>. I</w:t>
      </w:r>
      <w:r w:rsidR="00C14F4F" w:rsidRPr="009744BB">
        <w:rPr>
          <w:rFonts w:cstheme="minorHAnsi"/>
          <w:bCs/>
          <w:i/>
          <w:iCs/>
          <w:color w:val="000000"/>
          <w:sz w:val="24"/>
          <w:szCs w:val="24"/>
        </w:rPr>
        <w:t>t is strongly recommended that all agencies/organisations go through the process of developing their own policy, which will be</w:t>
      </w:r>
      <w:r w:rsidR="007E77D3" w:rsidRPr="009744BB">
        <w:rPr>
          <w:rFonts w:cstheme="minorHAnsi"/>
          <w:bCs/>
          <w:i/>
          <w:iCs/>
          <w:color w:val="000000"/>
          <w:sz w:val="24"/>
          <w:szCs w:val="24"/>
        </w:rPr>
        <w:t xml:space="preserve"> specific to their organisation.</w:t>
      </w:r>
      <w:r w:rsidR="00C14F4F" w:rsidRPr="009744BB">
        <w:rPr>
          <w:rFonts w:cstheme="minorHAnsi"/>
          <w:bCs/>
          <w:i/>
          <w:iCs/>
          <w:color w:val="000000"/>
          <w:sz w:val="24"/>
          <w:szCs w:val="24"/>
        </w:rPr>
        <w:t xml:space="preserve"> It is crucial that members of the organisation are involved in forming the policy; are aware of it and have ownership of it. </w:t>
      </w:r>
    </w:p>
    <w:p w:rsidR="007E77D3" w:rsidRPr="009744BB" w:rsidRDefault="00C14F4F" w:rsidP="00C14F4F">
      <w:pPr>
        <w:autoSpaceDE w:val="0"/>
        <w:autoSpaceDN w:val="0"/>
        <w:adjustRightInd w:val="0"/>
        <w:spacing w:after="0" w:line="276" w:lineRule="atLeast"/>
        <w:ind w:right="95"/>
        <w:rPr>
          <w:rFonts w:cstheme="minorHAnsi"/>
          <w:bCs/>
          <w:i/>
          <w:iCs/>
          <w:color w:val="000000"/>
          <w:sz w:val="24"/>
          <w:szCs w:val="24"/>
        </w:rPr>
      </w:pPr>
      <w:r w:rsidRPr="009744BB">
        <w:rPr>
          <w:rFonts w:cstheme="minorHAnsi"/>
          <w:bCs/>
          <w:i/>
          <w:iCs/>
          <w:color w:val="000000"/>
          <w:sz w:val="24"/>
          <w:szCs w:val="24"/>
        </w:rPr>
        <w:t xml:space="preserve">It is also crucial that organisations consider how they will implement and raise awareness of the policy. </w:t>
      </w:r>
    </w:p>
    <w:p w:rsidR="007E77D3" w:rsidRPr="009744BB" w:rsidRDefault="007E77D3" w:rsidP="00C14F4F">
      <w:pPr>
        <w:autoSpaceDE w:val="0"/>
        <w:autoSpaceDN w:val="0"/>
        <w:adjustRightInd w:val="0"/>
        <w:spacing w:after="0" w:line="276" w:lineRule="atLeast"/>
        <w:ind w:right="95"/>
        <w:rPr>
          <w:rFonts w:cstheme="minorHAnsi"/>
          <w:bCs/>
          <w:i/>
          <w:iCs/>
          <w:color w:val="000000"/>
          <w:sz w:val="24"/>
          <w:szCs w:val="24"/>
        </w:rPr>
      </w:pPr>
    </w:p>
    <w:p w:rsidR="00C14F4F" w:rsidRPr="009744BB" w:rsidRDefault="00C14F4F" w:rsidP="00C14F4F">
      <w:pPr>
        <w:autoSpaceDE w:val="0"/>
        <w:autoSpaceDN w:val="0"/>
        <w:adjustRightInd w:val="0"/>
        <w:spacing w:after="0" w:line="276" w:lineRule="atLeast"/>
        <w:ind w:right="95"/>
        <w:rPr>
          <w:rFonts w:cstheme="minorHAnsi"/>
          <w:color w:val="000000"/>
          <w:sz w:val="24"/>
          <w:szCs w:val="24"/>
        </w:rPr>
      </w:pPr>
      <w:r w:rsidRPr="009744BB">
        <w:rPr>
          <w:rFonts w:cstheme="minorHAnsi"/>
          <w:bCs/>
          <w:i/>
          <w:iCs/>
          <w:color w:val="000000"/>
          <w:sz w:val="24"/>
          <w:szCs w:val="24"/>
        </w:rPr>
        <w:t>Any policy developed in Rochdale Borough should be read in conjunction with Greater Manchester and Rochdale Borough Sa</w:t>
      </w:r>
      <w:r w:rsidR="009744BB" w:rsidRPr="009744BB">
        <w:rPr>
          <w:rFonts w:cstheme="minorHAnsi"/>
          <w:bCs/>
          <w:i/>
          <w:iCs/>
          <w:color w:val="000000"/>
          <w:sz w:val="24"/>
          <w:szCs w:val="24"/>
        </w:rPr>
        <w:t xml:space="preserve">feguarding Children </w:t>
      </w:r>
      <w:r w:rsidR="00984648">
        <w:rPr>
          <w:rFonts w:cstheme="minorHAnsi"/>
          <w:bCs/>
          <w:i/>
          <w:iCs/>
          <w:color w:val="000000"/>
          <w:sz w:val="24"/>
          <w:szCs w:val="24"/>
        </w:rPr>
        <w:t xml:space="preserve">Partnership </w:t>
      </w:r>
      <w:bookmarkStart w:id="1" w:name="_GoBack"/>
      <w:bookmarkEnd w:id="1"/>
      <w:r w:rsidR="009744BB" w:rsidRPr="009744BB">
        <w:rPr>
          <w:rFonts w:cstheme="minorHAnsi"/>
          <w:bCs/>
          <w:i/>
          <w:iCs/>
          <w:color w:val="000000"/>
          <w:sz w:val="24"/>
          <w:szCs w:val="24"/>
        </w:rPr>
        <w:t>(RBSCP</w:t>
      </w:r>
      <w:r w:rsidRPr="009744BB">
        <w:rPr>
          <w:rFonts w:cstheme="minorHAnsi"/>
          <w:bCs/>
          <w:i/>
          <w:iCs/>
          <w:color w:val="000000"/>
          <w:sz w:val="24"/>
          <w:szCs w:val="24"/>
        </w:rPr>
        <w:t>) procedures</w:t>
      </w:r>
      <w:r w:rsidRPr="009744BB">
        <w:rPr>
          <w:rFonts w:cstheme="minorHAnsi"/>
          <w:sz w:val="24"/>
          <w:szCs w:val="24"/>
        </w:rPr>
        <w:t xml:space="preserve"> </w:t>
      </w:r>
      <w:hyperlink r:id="rId8" w:history="1">
        <w:r w:rsidRPr="009744BB">
          <w:rPr>
            <w:rStyle w:val="Hyperlink"/>
            <w:rFonts w:cstheme="minorHAnsi"/>
            <w:sz w:val="24"/>
            <w:szCs w:val="24"/>
          </w:rPr>
          <w:t>http://greatermanchesterscb.proceduresonline.com/</w:t>
        </w:r>
      </w:hyperlink>
      <w:r w:rsidRPr="009744BB">
        <w:rPr>
          <w:rFonts w:cstheme="minorHAnsi"/>
          <w:bCs/>
          <w:color w:val="000000"/>
          <w:sz w:val="24"/>
          <w:szCs w:val="24"/>
        </w:rPr>
        <w:t xml:space="preserve"> </w:t>
      </w:r>
    </w:p>
    <w:p w:rsidR="00C14F4F" w:rsidRPr="009744BB" w:rsidRDefault="00C14F4F" w:rsidP="00F56A87">
      <w:pPr>
        <w:spacing w:after="0"/>
        <w:rPr>
          <w:rFonts w:cstheme="minorHAnsi"/>
          <w:b/>
          <w:sz w:val="24"/>
          <w:szCs w:val="24"/>
        </w:rPr>
      </w:pPr>
    </w:p>
    <w:p w:rsidR="008155E1" w:rsidRPr="009744BB" w:rsidRDefault="008155E1"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8D2782" w:rsidRPr="009744BB" w:rsidRDefault="008D2782" w:rsidP="00F56A87">
      <w:pPr>
        <w:spacing w:after="0"/>
        <w:rPr>
          <w:rFonts w:cstheme="minorHAnsi"/>
          <w:b/>
          <w:sz w:val="24"/>
          <w:szCs w:val="24"/>
        </w:rPr>
      </w:pPr>
    </w:p>
    <w:p w:rsidR="00C14F4F" w:rsidRPr="009744BB" w:rsidRDefault="009744BB" w:rsidP="008155E1">
      <w:pPr>
        <w:spacing w:after="0"/>
        <w:jc w:val="center"/>
        <w:rPr>
          <w:rFonts w:cstheme="minorHAnsi"/>
          <w:sz w:val="40"/>
          <w:szCs w:val="24"/>
        </w:rPr>
      </w:pPr>
      <w:r w:rsidRPr="009744BB">
        <w:rPr>
          <w:rFonts w:cstheme="minorHAnsi"/>
          <w:sz w:val="40"/>
          <w:szCs w:val="24"/>
        </w:rPr>
        <w:t>RBSCP</w:t>
      </w:r>
    </w:p>
    <w:p w:rsidR="008155E1" w:rsidRPr="009744BB" w:rsidRDefault="008155E1" w:rsidP="008155E1">
      <w:pPr>
        <w:tabs>
          <w:tab w:val="left" w:pos="720"/>
        </w:tabs>
        <w:jc w:val="center"/>
        <w:rPr>
          <w:rFonts w:cstheme="minorHAnsi"/>
          <w:sz w:val="40"/>
          <w:szCs w:val="24"/>
        </w:rPr>
      </w:pPr>
      <w:r w:rsidRPr="009744BB">
        <w:rPr>
          <w:rFonts w:cstheme="minorHAnsi"/>
          <w:sz w:val="40"/>
          <w:szCs w:val="24"/>
        </w:rPr>
        <w:t xml:space="preserve">Model Safeguarding </w:t>
      </w:r>
      <w:r w:rsidR="00B13C05" w:rsidRPr="009744BB">
        <w:rPr>
          <w:rFonts w:cstheme="minorHAnsi"/>
          <w:sz w:val="40"/>
          <w:szCs w:val="24"/>
        </w:rPr>
        <w:t xml:space="preserve">Children </w:t>
      </w:r>
      <w:r w:rsidRPr="009744BB">
        <w:rPr>
          <w:rFonts w:cstheme="minorHAnsi"/>
          <w:sz w:val="40"/>
          <w:szCs w:val="24"/>
        </w:rPr>
        <w:t xml:space="preserve">Policy </w:t>
      </w:r>
    </w:p>
    <w:p w:rsidR="008155E1" w:rsidRPr="009744BB" w:rsidRDefault="008155E1" w:rsidP="008155E1">
      <w:pPr>
        <w:tabs>
          <w:tab w:val="left" w:pos="720"/>
        </w:tabs>
        <w:jc w:val="center"/>
        <w:rPr>
          <w:rFonts w:cstheme="minorHAnsi"/>
          <w:sz w:val="40"/>
          <w:szCs w:val="24"/>
        </w:rPr>
      </w:pPr>
    </w:p>
    <w:p w:rsidR="008155E1" w:rsidRPr="009744BB" w:rsidRDefault="008155E1" w:rsidP="008155E1">
      <w:pPr>
        <w:tabs>
          <w:tab w:val="left" w:pos="720"/>
        </w:tabs>
        <w:jc w:val="center"/>
        <w:rPr>
          <w:rFonts w:cstheme="minorHAnsi"/>
          <w:sz w:val="40"/>
          <w:szCs w:val="24"/>
        </w:rPr>
      </w:pPr>
      <w:r w:rsidRPr="009744BB">
        <w:rPr>
          <w:rFonts w:cstheme="minorHAnsi"/>
          <w:sz w:val="40"/>
          <w:szCs w:val="24"/>
        </w:rPr>
        <w:t>For Private, Independent, Voluntary, Community and Faith Organisations</w:t>
      </w:r>
    </w:p>
    <w:p w:rsidR="00F56A87" w:rsidRPr="009744BB" w:rsidRDefault="00F56A87" w:rsidP="00F56A87">
      <w:pPr>
        <w:spacing w:after="0"/>
        <w:ind w:left="360"/>
        <w:rPr>
          <w:rFonts w:cstheme="minorHAnsi"/>
          <w:b/>
          <w:sz w:val="40"/>
          <w:szCs w:val="24"/>
        </w:rPr>
      </w:pPr>
    </w:p>
    <w:p w:rsidR="00F56A87" w:rsidRPr="009744BB" w:rsidRDefault="00F56A87" w:rsidP="00F56A87">
      <w:pPr>
        <w:spacing w:after="0"/>
        <w:rPr>
          <w:rFonts w:cstheme="minorHAnsi"/>
          <w:sz w:val="40"/>
          <w:szCs w:val="24"/>
        </w:rPr>
      </w:pPr>
      <w:r w:rsidRPr="009744BB">
        <w:rPr>
          <w:rFonts w:cstheme="minorHAnsi"/>
          <w:sz w:val="40"/>
          <w:szCs w:val="24"/>
        </w:rPr>
        <w:t>(</w:t>
      </w:r>
      <w:r w:rsidR="00C14F4F" w:rsidRPr="009744BB">
        <w:rPr>
          <w:rFonts w:cstheme="minorHAnsi"/>
          <w:i/>
          <w:sz w:val="40"/>
          <w:szCs w:val="24"/>
        </w:rPr>
        <w:t xml:space="preserve">Organisation </w:t>
      </w:r>
      <w:r w:rsidRPr="009744BB">
        <w:rPr>
          <w:rFonts w:cstheme="minorHAnsi"/>
          <w:i/>
          <w:sz w:val="40"/>
          <w:szCs w:val="24"/>
        </w:rPr>
        <w:t xml:space="preserve">name) </w:t>
      </w:r>
      <w:r w:rsidRPr="009744BB">
        <w:rPr>
          <w:rFonts w:cstheme="minorHAnsi"/>
          <w:i/>
          <w:sz w:val="40"/>
          <w:szCs w:val="24"/>
          <w:u w:val="single"/>
        </w:rPr>
        <w:tab/>
      </w:r>
      <w:r w:rsidRPr="009744BB">
        <w:rPr>
          <w:rFonts w:cstheme="minorHAnsi"/>
          <w:i/>
          <w:sz w:val="40"/>
          <w:szCs w:val="24"/>
          <w:u w:val="single"/>
        </w:rPr>
        <w:tab/>
      </w:r>
      <w:r w:rsidRPr="009744BB">
        <w:rPr>
          <w:rFonts w:cstheme="minorHAnsi"/>
          <w:i/>
          <w:sz w:val="40"/>
          <w:szCs w:val="24"/>
          <w:u w:val="single"/>
        </w:rPr>
        <w:tab/>
      </w:r>
      <w:r w:rsidRPr="009744BB">
        <w:rPr>
          <w:rFonts w:cstheme="minorHAnsi"/>
          <w:i/>
          <w:sz w:val="40"/>
          <w:szCs w:val="24"/>
          <w:u w:val="single"/>
        </w:rPr>
        <w:tab/>
      </w:r>
      <w:r w:rsidRPr="009744BB">
        <w:rPr>
          <w:rFonts w:cstheme="minorHAnsi"/>
          <w:i/>
          <w:sz w:val="40"/>
          <w:szCs w:val="24"/>
          <w:u w:val="single"/>
        </w:rPr>
        <w:tab/>
      </w:r>
      <w:r w:rsidR="008D2782" w:rsidRPr="009744BB">
        <w:rPr>
          <w:rFonts w:cstheme="minorHAnsi"/>
          <w:sz w:val="40"/>
          <w:szCs w:val="24"/>
        </w:rPr>
        <w:t xml:space="preserve"> </w:t>
      </w:r>
    </w:p>
    <w:p w:rsidR="00F56A87" w:rsidRPr="009744BB" w:rsidRDefault="00F56A87"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B13C05">
      <w:pPr>
        <w:spacing w:after="0"/>
        <w:jc w:val="right"/>
        <w:rPr>
          <w:rFonts w:cstheme="minorHAnsi"/>
          <w:b/>
          <w:sz w:val="24"/>
          <w:szCs w:val="24"/>
        </w:rPr>
      </w:pPr>
      <w:r w:rsidRPr="009744BB">
        <w:rPr>
          <w:rFonts w:cstheme="minorHAnsi"/>
          <w:b/>
          <w:sz w:val="24"/>
          <w:szCs w:val="24"/>
        </w:rPr>
        <w:t>Last reviewed (</w:t>
      </w:r>
      <w:r w:rsidR="007E77D3" w:rsidRPr="009744BB">
        <w:rPr>
          <w:rFonts w:cstheme="minorHAnsi"/>
          <w:b/>
          <w:sz w:val="24"/>
          <w:szCs w:val="24"/>
        </w:rPr>
        <w:t xml:space="preserve">insert </w:t>
      </w:r>
      <w:r w:rsidRPr="009744BB">
        <w:rPr>
          <w:rFonts w:cstheme="minorHAnsi"/>
          <w:b/>
          <w:sz w:val="24"/>
          <w:szCs w:val="24"/>
        </w:rPr>
        <w:t>date)</w:t>
      </w:r>
    </w:p>
    <w:p w:rsidR="00B13C05" w:rsidRPr="009744BB" w:rsidRDefault="00B13C05" w:rsidP="00B13C05">
      <w:pPr>
        <w:spacing w:after="0"/>
        <w:jc w:val="right"/>
        <w:rPr>
          <w:rFonts w:cstheme="minorHAnsi"/>
          <w:b/>
          <w:sz w:val="24"/>
          <w:szCs w:val="24"/>
        </w:rPr>
      </w:pPr>
      <w:r w:rsidRPr="009744BB">
        <w:rPr>
          <w:rFonts w:cstheme="minorHAnsi"/>
          <w:b/>
          <w:sz w:val="24"/>
          <w:szCs w:val="24"/>
        </w:rPr>
        <w:t>By: (</w:t>
      </w:r>
      <w:r w:rsidR="007E77D3" w:rsidRPr="009744BB">
        <w:rPr>
          <w:rFonts w:cstheme="minorHAnsi"/>
          <w:b/>
          <w:sz w:val="24"/>
          <w:szCs w:val="24"/>
        </w:rPr>
        <w:t xml:space="preserve">insert </w:t>
      </w:r>
      <w:r w:rsidRPr="009744BB">
        <w:rPr>
          <w:rFonts w:cstheme="minorHAnsi"/>
          <w:b/>
          <w:sz w:val="24"/>
          <w:szCs w:val="24"/>
        </w:rPr>
        <w:t>name)</w:t>
      </w:r>
    </w:p>
    <w:p w:rsidR="007E77D3" w:rsidRPr="009744BB" w:rsidRDefault="007E77D3" w:rsidP="00B13C05">
      <w:pPr>
        <w:spacing w:after="0"/>
        <w:jc w:val="right"/>
        <w:rPr>
          <w:rFonts w:cstheme="minorHAnsi"/>
          <w:b/>
          <w:sz w:val="24"/>
          <w:szCs w:val="24"/>
        </w:rPr>
      </w:pPr>
      <w:r w:rsidRPr="009744BB">
        <w:rPr>
          <w:rFonts w:cstheme="minorHAnsi"/>
          <w:b/>
          <w:sz w:val="24"/>
          <w:szCs w:val="24"/>
        </w:rPr>
        <w:t>Next review date: (insert date)</w:t>
      </w:r>
    </w:p>
    <w:p w:rsidR="00096A5F" w:rsidRPr="009744BB" w:rsidRDefault="00096A5F" w:rsidP="00B13C05">
      <w:pPr>
        <w:spacing w:after="0"/>
        <w:jc w:val="right"/>
        <w:rPr>
          <w:rFonts w:cstheme="minorHAnsi"/>
          <w:b/>
          <w:sz w:val="24"/>
          <w:szCs w:val="24"/>
        </w:rPr>
      </w:pPr>
    </w:p>
    <w:p w:rsidR="00B13C05" w:rsidRPr="009744BB" w:rsidRDefault="00B13C05" w:rsidP="00F56A87">
      <w:pPr>
        <w:spacing w:after="0"/>
        <w:rPr>
          <w:rFonts w:cstheme="minorHAnsi"/>
          <w:b/>
          <w:sz w:val="24"/>
          <w:szCs w:val="24"/>
        </w:rPr>
      </w:pPr>
    </w:p>
    <w:p w:rsidR="003D410B" w:rsidRPr="009744BB" w:rsidRDefault="009744BB" w:rsidP="00F56A87">
      <w:pPr>
        <w:spacing w:after="0"/>
        <w:rPr>
          <w:rFonts w:cstheme="minorHAnsi"/>
          <w:b/>
          <w:sz w:val="24"/>
          <w:szCs w:val="24"/>
        </w:rPr>
      </w:pPr>
      <w:r>
        <w:rPr>
          <w:rFonts w:cstheme="minorHAnsi"/>
          <w:b/>
          <w:sz w:val="24"/>
          <w:szCs w:val="24"/>
        </w:rPr>
        <w:lastRenderedPageBreak/>
        <w:br/>
      </w:r>
      <w:r w:rsidR="003D410B" w:rsidRPr="009744BB">
        <w:rPr>
          <w:rFonts w:cstheme="minorHAnsi"/>
          <w:b/>
          <w:sz w:val="24"/>
          <w:szCs w:val="24"/>
        </w:rPr>
        <w:t>Introduction:</w:t>
      </w:r>
    </w:p>
    <w:p w:rsidR="003D410B" w:rsidRPr="009744BB" w:rsidRDefault="003D410B" w:rsidP="00F56A87">
      <w:pPr>
        <w:spacing w:after="0"/>
        <w:rPr>
          <w:rFonts w:cstheme="minorHAnsi"/>
          <w:b/>
          <w:sz w:val="24"/>
          <w:szCs w:val="24"/>
        </w:rPr>
      </w:pPr>
      <w:r w:rsidRPr="009744BB">
        <w:rPr>
          <w:rFonts w:cstheme="minorHAnsi"/>
          <w:b/>
          <w:sz w:val="24"/>
          <w:szCs w:val="24"/>
          <w:highlight w:val="yellow"/>
        </w:rPr>
        <w:t>To include brief information about the organisation</w:t>
      </w: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B13C05" w:rsidRPr="009744BB" w:rsidRDefault="00B13C05" w:rsidP="00F56A87">
      <w:pPr>
        <w:spacing w:after="0"/>
        <w:rPr>
          <w:rFonts w:cstheme="minorHAnsi"/>
          <w:b/>
          <w:sz w:val="24"/>
          <w:szCs w:val="24"/>
        </w:rPr>
      </w:pPr>
    </w:p>
    <w:p w:rsidR="00F56A87" w:rsidRPr="009744BB" w:rsidRDefault="00F56A87" w:rsidP="00F56A87">
      <w:pPr>
        <w:spacing w:after="0"/>
        <w:rPr>
          <w:rFonts w:cstheme="minorHAnsi"/>
          <w:b/>
          <w:sz w:val="24"/>
          <w:szCs w:val="24"/>
        </w:rPr>
      </w:pPr>
    </w:p>
    <w:p w:rsidR="00F56A87" w:rsidRPr="009744BB" w:rsidRDefault="003D410B" w:rsidP="00F56A87">
      <w:pPr>
        <w:pStyle w:val="Header"/>
        <w:spacing w:after="0"/>
        <w:rPr>
          <w:rFonts w:asciiTheme="minorHAnsi" w:hAnsiTheme="minorHAnsi" w:cstheme="minorHAnsi"/>
          <w:b/>
        </w:rPr>
      </w:pPr>
      <w:r w:rsidRPr="009744BB">
        <w:rPr>
          <w:rFonts w:asciiTheme="minorHAnsi" w:hAnsiTheme="minorHAnsi" w:cstheme="minorHAnsi"/>
          <w:b/>
        </w:rPr>
        <w:t>The purpose of this</w:t>
      </w:r>
      <w:r w:rsidR="00F56A87" w:rsidRPr="009744BB">
        <w:rPr>
          <w:rFonts w:asciiTheme="minorHAnsi" w:hAnsiTheme="minorHAnsi" w:cstheme="minorHAnsi"/>
          <w:b/>
        </w:rPr>
        <w:t xml:space="preserve"> policy is:</w:t>
      </w:r>
    </w:p>
    <w:p w:rsidR="00B13C05" w:rsidRPr="009744BB" w:rsidRDefault="00B13C05" w:rsidP="00F56A87">
      <w:pPr>
        <w:pStyle w:val="Header"/>
        <w:spacing w:after="0"/>
        <w:rPr>
          <w:rFonts w:asciiTheme="minorHAnsi" w:hAnsiTheme="minorHAnsi" w:cstheme="minorHAnsi"/>
          <w:b/>
        </w:rPr>
      </w:pPr>
    </w:p>
    <w:p w:rsidR="00F56A87" w:rsidRPr="009744BB" w:rsidRDefault="003D410B" w:rsidP="00C14F4F">
      <w:pPr>
        <w:numPr>
          <w:ilvl w:val="0"/>
          <w:numId w:val="18"/>
        </w:numPr>
        <w:spacing w:after="0" w:line="240" w:lineRule="auto"/>
        <w:rPr>
          <w:rFonts w:cstheme="minorHAnsi"/>
          <w:sz w:val="24"/>
          <w:szCs w:val="24"/>
        </w:rPr>
      </w:pPr>
      <w:r w:rsidRPr="009744BB">
        <w:rPr>
          <w:rFonts w:cstheme="minorHAnsi"/>
          <w:sz w:val="24"/>
          <w:szCs w:val="24"/>
        </w:rPr>
        <w:t>to ensure that</w:t>
      </w:r>
      <w:r w:rsidR="00F56A87" w:rsidRPr="009744BB">
        <w:rPr>
          <w:rFonts w:cstheme="minorHAnsi"/>
          <w:sz w:val="24"/>
          <w:szCs w:val="24"/>
        </w:rPr>
        <w:t xml:space="preserve"> </w:t>
      </w:r>
      <w:r w:rsidRPr="009744BB">
        <w:rPr>
          <w:rFonts w:cstheme="minorHAnsi"/>
          <w:sz w:val="24"/>
          <w:szCs w:val="24"/>
          <w:highlight w:val="yellow"/>
        </w:rPr>
        <w:t>(</w:t>
      </w:r>
      <w:r w:rsidR="007E77D3" w:rsidRPr="009744BB">
        <w:rPr>
          <w:rFonts w:cstheme="minorHAnsi"/>
          <w:sz w:val="24"/>
          <w:szCs w:val="24"/>
          <w:highlight w:val="yellow"/>
        </w:rPr>
        <w:t>insert o</w:t>
      </w:r>
      <w:r w:rsidRPr="009744BB">
        <w:rPr>
          <w:rFonts w:cstheme="minorHAnsi"/>
          <w:i/>
          <w:sz w:val="24"/>
          <w:szCs w:val="24"/>
          <w:highlight w:val="yellow"/>
        </w:rPr>
        <w:t>rganisation name)</w:t>
      </w:r>
      <w:r w:rsidRPr="009744BB">
        <w:rPr>
          <w:rFonts w:cstheme="minorHAnsi"/>
          <w:i/>
          <w:sz w:val="24"/>
          <w:szCs w:val="24"/>
        </w:rPr>
        <w:t>effectively fulfils its duty to safeguard and protect children</w:t>
      </w:r>
    </w:p>
    <w:p w:rsidR="00F56A87" w:rsidRPr="009744BB" w:rsidRDefault="00F56A87" w:rsidP="00F56A87">
      <w:pPr>
        <w:spacing w:after="0"/>
        <w:ind w:left="360"/>
        <w:rPr>
          <w:rFonts w:cstheme="minorHAnsi"/>
          <w:sz w:val="24"/>
          <w:szCs w:val="24"/>
        </w:rPr>
      </w:pPr>
    </w:p>
    <w:p w:rsidR="00F56A87" w:rsidRPr="009744BB" w:rsidRDefault="00F56A87" w:rsidP="00F56A87">
      <w:pPr>
        <w:numPr>
          <w:ilvl w:val="0"/>
          <w:numId w:val="16"/>
        </w:numPr>
        <w:tabs>
          <w:tab w:val="clear" w:pos="720"/>
          <w:tab w:val="num" w:pos="0"/>
        </w:tabs>
        <w:spacing w:after="0" w:line="240" w:lineRule="auto"/>
        <w:ind w:left="360"/>
        <w:rPr>
          <w:rFonts w:cstheme="minorHAnsi"/>
          <w:sz w:val="24"/>
          <w:szCs w:val="24"/>
        </w:rPr>
      </w:pPr>
      <w:r w:rsidRPr="009744BB">
        <w:rPr>
          <w:rFonts w:cstheme="minorHAnsi"/>
          <w:sz w:val="24"/>
          <w:szCs w:val="24"/>
        </w:rPr>
        <w:t>to provide staff and volunteers with guidance on procedures they should adopt in the event that they suspect a child or young person may be experiencing, or be at risk of, harm.</w:t>
      </w:r>
    </w:p>
    <w:p w:rsidR="00F56A87" w:rsidRPr="009744BB" w:rsidRDefault="00F56A87" w:rsidP="00F56A87">
      <w:pPr>
        <w:spacing w:after="0"/>
        <w:rPr>
          <w:rFonts w:cstheme="minorHAnsi"/>
          <w:sz w:val="24"/>
          <w:szCs w:val="24"/>
        </w:rPr>
      </w:pPr>
    </w:p>
    <w:p w:rsidR="00B13C05" w:rsidRPr="009744BB" w:rsidRDefault="00B13C05" w:rsidP="00F56A87">
      <w:pPr>
        <w:spacing w:after="0"/>
        <w:rPr>
          <w:rFonts w:cstheme="minorHAnsi"/>
          <w:sz w:val="24"/>
          <w:szCs w:val="24"/>
        </w:rPr>
      </w:pPr>
    </w:p>
    <w:p w:rsidR="00B13C05" w:rsidRPr="009744BB" w:rsidRDefault="00B13C05" w:rsidP="00F56A87">
      <w:pPr>
        <w:spacing w:after="0"/>
        <w:rPr>
          <w:rFonts w:cstheme="minorHAnsi"/>
          <w:sz w:val="24"/>
          <w:szCs w:val="24"/>
        </w:rPr>
      </w:pPr>
    </w:p>
    <w:p w:rsidR="008D2782" w:rsidRPr="009744BB" w:rsidRDefault="008D2782" w:rsidP="00F56A87">
      <w:pPr>
        <w:spacing w:after="0"/>
        <w:rPr>
          <w:rFonts w:eastAsia="Times New Roman" w:cstheme="minorHAnsi"/>
          <w:b/>
          <w:sz w:val="24"/>
          <w:szCs w:val="24"/>
          <w:lang w:eastAsia="en-GB"/>
        </w:rPr>
      </w:pPr>
      <w:r w:rsidRPr="009744BB">
        <w:rPr>
          <w:rFonts w:eastAsia="Times New Roman" w:cstheme="minorHAnsi"/>
          <w:b/>
          <w:sz w:val="24"/>
          <w:szCs w:val="24"/>
          <w:lang w:eastAsia="en-GB"/>
        </w:rPr>
        <w:t>Scope</w:t>
      </w:r>
    </w:p>
    <w:p w:rsidR="007E77D3" w:rsidRPr="009744BB" w:rsidRDefault="00E053B7" w:rsidP="00B13C05">
      <w:pPr>
        <w:autoSpaceDE w:val="0"/>
        <w:autoSpaceDN w:val="0"/>
        <w:adjustRightInd w:val="0"/>
        <w:spacing w:after="0" w:line="276" w:lineRule="atLeast"/>
        <w:ind w:right="95"/>
        <w:rPr>
          <w:rFonts w:cstheme="minorHAnsi"/>
          <w:sz w:val="24"/>
          <w:szCs w:val="24"/>
        </w:rPr>
      </w:pPr>
      <w:r w:rsidRPr="009744BB">
        <w:rPr>
          <w:rFonts w:cstheme="minorHAnsi"/>
          <w:sz w:val="24"/>
          <w:szCs w:val="24"/>
        </w:rPr>
        <w:t>This Safeguarding Children Policy outlines</w:t>
      </w:r>
      <w:r w:rsidR="007E77D3" w:rsidRPr="009744BB">
        <w:rPr>
          <w:rFonts w:cstheme="minorHAnsi"/>
          <w:sz w:val="24"/>
          <w:szCs w:val="24"/>
        </w:rPr>
        <w:t xml:space="preserve"> </w:t>
      </w:r>
      <w:r w:rsidR="007E77D3" w:rsidRPr="009744BB">
        <w:rPr>
          <w:rFonts w:cstheme="minorHAnsi"/>
          <w:sz w:val="24"/>
          <w:szCs w:val="24"/>
          <w:highlight w:val="yellow"/>
        </w:rPr>
        <w:t>(</w:t>
      </w:r>
      <w:r w:rsidR="007E77D3" w:rsidRPr="009744BB">
        <w:rPr>
          <w:rFonts w:cstheme="minorHAnsi"/>
          <w:i/>
          <w:sz w:val="24"/>
          <w:szCs w:val="24"/>
          <w:highlight w:val="yellow"/>
        </w:rPr>
        <w:t>insert organisation name</w:t>
      </w:r>
      <w:proofErr w:type="gramStart"/>
      <w:r w:rsidR="007E77D3" w:rsidRPr="009744BB">
        <w:rPr>
          <w:rFonts w:cstheme="minorHAnsi"/>
          <w:i/>
          <w:sz w:val="24"/>
          <w:szCs w:val="24"/>
          <w:highlight w:val="yellow"/>
        </w:rPr>
        <w:t>)</w:t>
      </w:r>
      <w:r w:rsidRPr="009744BB">
        <w:rPr>
          <w:rFonts w:cstheme="minorHAnsi"/>
          <w:sz w:val="24"/>
          <w:szCs w:val="24"/>
        </w:rPr>
        <w:t xml:space="preserve">  commitment</w:t>
      </w:r>
      <w:proofErr w:type="gramEnd"/>
      <w:r w:rsidRPr="009744BB">
        <w:rPr>
          <w:rFonts w:cstheme="minorHAnsi"/>
          <w:sz w:val="24"/>
          <w:szCs w:val="24"/>
        </w:rPr>
        <w:t xml:space="preserve"> to protect children from all forms of abuse and exploitation. </w:t>
      </w:r>
    </w:p>
    <w:p w:rsidR="007E77D3" w:rsidRPr="009744BB" w:rsidRDefault="007E77D3" w:rsidP="00B13C05">
      <w:pPr>
        <w:autoSpaceDE w:val="0"/>
        <w:autoSpaceDN w:val="0"/>
        <w:adjustRightInd w:val="0"/>
        <w:spacing w:after="0" w:line="276" w:lineRule="atLeast"/>
        <w:ind w:right="95"/>
        <w:rPr>
          <w:rFonts w:cstheme="minorHAnsi"/>
          <w:sz w:val="24"/>
          <w:szCs w:val="24"/>
        </w:rPr>
      </w:pPr>
    </w:p>
    <w:p w:rsidR="00B13C05" w:rsidRPr="009744BB" w:rsidRDefault="00E053B7" w:rsidP="00B13C05">
      <w:pPr>
        <w:autoSpaceDE w:val="0"/>
        <w:autoSpaceDN w:val="0"/>
        <w:adjustRightInd w:val="0"/>
        <w:spacing w:after="0" w:line="276" w:lineRule="atLeast"/>
        <w:ind w:right="95"/>
        <w:rPr>
          <w:rFonts w:cstheme="minorHAnsi"/>
          <w:color w:val="000000"/>
          <w:sz w:val="24"/>
          <w:szCs w:val="24"/>
        </w:rPr>
      </w:pPr>
      <w:r w:rsidRPr="009744BB">
        <w:rPr>
          <w:rFonts w:cstheme="minorHAnsi"/>
          <w:sz w:val="24"/>
          <w:szCs w:val="24"/>
        </w:rPr>
        <w:t>It should be read in conjunction with specific procedures, including t</w:t>
      </w:r>
      <w:r w:rsidR="00B13C05" w:rsidRPr="009744BB">
        <w:rPr>
          <w:rFonts w:cstheme="minorHAnsi"/>
          <w:sz w:val="24"/>
          <w:szCs w:val="24"/>
        </w:rPr>
        <w:t xml:space="preserve">he Rochdale Borough Safeguarding Children Board (RBSCB) procedures </w:t>
      </w:r>
      <w:hyperlink r:id="rId9" w:history="1">
        <w:r w:rsidR="00B13C05" w:rsidRPr="009744BB">
          <w:rPr>
            <w:rStyle w:val="Hyperlink"/>
            <w:rFonts w:cstheme="minorHAnsi"/>
            <w:sz w:val="24"/>
            <w:szCs w:val="24"/>
          </w:rPr>
          <w:t>http://greatermanchesterscb.proceduresonline.com/</w:t>
        </w:r>
      </w:hyperlink>
      <w:r w:rsidR="00B13C05" w:rsidRPr="009744BB">
        <w:rPr>
          <w:rFonts w:cstheme="minorHAnsi"/>
          <w:b/>
          <w:bCs/>
          <w:color w:val="000000"/>
          <w:sz w:val="24"/>
          <w:szCs w:val="24"/>
        </w:rPr>
        <w:t xml:space="preserve"> </w:t>
      </w:r>
      <w:r w:rsidR="007E77D3" w:rsidRPr="009744BB">
        <w:rPr>
          <w:rFonts w:cstheme="minorHAnsi"/>
          <w:bCs/>
          <w:color w:val="000000"/>
          <w:sz w:val="24"/>
          <w:szCs w:val="24"/>
        </w:rPr>
        <w:t>, th</w:t>
      </w:r>
      <w:r w:rsidR="007E77D3" w:rsidRPr="009744BB">
        <w:rPr>
          <w:rFonts w:cstheme="minorHAnsi"/>
          <w:sz w:val="24"/>
          <w:szCs w:val="24"/>
        </w:rPr>
        <w:t>at describe how the policy will be implemented.</w:t>
      </w:r>
    </w:p>
    <w:p w:rsidR="00B13C05" w:rsidRPr="009744BB" w:rsidRDefault="00B13C05" w:rsidP="00B13C05">
      <w:pPr>
        <w:spacing w:after="0"/>
        <w:rPr>
          <w:rFonts w:cstheme="minorHAnsi"/>
          <w:b/>
          <w:sz w:val="24"/>
          <w:szCs w:val="24"/>
        </w:rPr>
      </w:pPr>
    </w:p>
    <w:p w:rsidR="00E053B7" w:rsidRPr="009744BB" w:rsidRDefault="00E053B7" w:rsidP="00E053B7">
      <w:pPr>
        <w:autoSpaceDE w:val="0"/>
        <w:autoSpaceDN w:val="0"/>
        <w:adjustRightInd w:val="0"/>
        <w:spacing w:after="0" w:line="240" w:lineRule="auto"/>
        <w:rPr>
          <w:rFonts w:cstheme="minorHAnsi"/>
          <w:sz w:val="24"/>
          <w:szCs w:val="24"/>
        </w:rPr>
      </w:pPr>
    </w:p>
    <w:p w:rsidR="00F56A87" w:rsidRPr="009744BB" w:rsidRDefault="00F56A87" w:rsidP="00F56A87">
      <w:pPr>
        <w:spacing w:after="0"/>
        <w:rPr>
          <w:rFonts w:cstheme="minorHAnsi"/>
          <w:sz w:val="24"/>
          <w:szCs w:val="24"/>
        </w:rPr>
      </w:pPr>
      <w:r w:rsidRPr="009744BB">
        <w:rPr>
          <w:rFonts w:cstheme="minorHAnsi"/>
          <w:sz w:val="24"/>
          <w:szCs w:val="24"/>
        </w:rPr>
        <w:t xml:space="preserve">This </w:t>
      </w:r>
      <w:r w:rsidR="003D410B" w:rsidRPr="009744BB">
        <w:rPr>
          <w:rFonts w:cstheme="minorHAnsi"/>
          <w:sz w:val="24"/>
          <w:szCs w:val="24"/>
        </w:rPr>
        <w:t xml:space="preserve">policy applies to all staff, </w:t>
      </w:r>
      <w:r w:rsidRPr="009744BB">
        <w:rPr>
          <w:rFonts w:cstheme="minorHAnsi"/>
          <w:sz w:val="24"/>
          <w:szCs w:val="24"/>
        </w:rPr>
        <w:t>volunteers and anyone working on behalf of (</w:t>
      </w:r>
      <w:r w:rsidRPr="009744BB">
        <w:rPr>
          <w:rFonts w:cstheme="minorHAnsi"/>
          <w:i/>
          <w:sz w:val="24"/>
          <w:szCs w:val="24"/>
        </w:rPr>
        <w:t>Groups name</w:t>
      </w:r>
      <w:r w:rsidRPr="009744BB">
        <w:rPr>
          <w:rFonts w:cstheme="minorHAnsi"/>
          <w:sz w:val="24"/>
          <w:szCs w:val="24"/>
        </w:rPr>
        <w:t xml:space="preserve">) </w:t>
      </w:r>
    </w:p>
    <w:p w:rsidR="003D410B" w:rsidRPr="009744BB" w:rsidRDefault="003D410B" w:rsidP="00F56A87">
      <w:pPr>
        <w:spacing w:after="0"/>
        <w:rPr>
          <w:rFonts w:cstheme="minorHAnsi"/>
          <w:sz w:val="24"/>
          <w:szCs w:val="24"/>
          <w:u w:val="single"/>
        </w:rPr>
      </w:pPr>
    </w:p>
    <w:p w:rsidR="008D2782" w:rsidRPr="009744BB" w:rsidRDefault="00B13C05" w:rsidP="00D626BC">
      <w:pPr>
        <w:spacing w:after="0"/>
        <w:rPr>
          <w:rFonts w:cstheme="minorHAnsi"/>
          <w:sz w:val="24"/>
          <w:szCs w:val="24"/>
          <w:u w:val="single"/>
        </w:rPr>
      </w:pPr>
      <w:r w:rsidRPr="009744BB">
        <w:rPr>
          <w:rFonts w:cstheme="minorHAnsi"/>
          <w:sz w:val="24"/>
          <w:szCs w:val="24"/>
        </w:rPr>
        <w:t xml:space="preserve">This policy will be reviewed on an </w:t>
      </w:r>
      <w:r w:rsidR="008D2782" w:rsidRPr="009744BB">
        <w:rPr>
          <w:rFonts w:cstheme="minorHAnsi"/>
          <w:sz w:val="24"/>
          <w:szCs w:val="24"/>
          <w:highlight w:val="yellow"/>
        </w:rPr>
        <w:t>annual basis.</w:t>
      </w:r>
    </w:p>
    <w:p w:rsidR="00F56A87" w:rsidRPr="009744BB" w:rsidRDefault="00F56A87" w:rsidP="00F56A87">
      <w:pPr>
        <w:spacing w:after="0"/>
        <w:rPr>
          <w:rFonts w:cstheme="minorHAnsi"/>
          <w:sz w:val="24"/>
          <w:szCs w:val="24"/>
          <w:u w:val="single"/>
        </w:rPr>
      </w:pPr>
    </w:p>
    <w:p w:rsidR="003D410B" w:rsidRPr="009744BB" w:rsidRDefault="003D410B" w:rsidP="00F56A87">
      <w:pPr>
        <w:spacing w:after="0"/>
        <w:rPr>
          <w:rFonts w:cstheme="minorHAnsi"/>
          <w:sz w:val="24"/>
          <w:szCs w:val="24"/>
          <w:u w:val="single"/>
        </w:rPr>
      </w:pPr>
    </w:p>
    <w:p w:rsidR="006D3084" w:rsidRPr="009744BB" w:rsidRDefault="006D3084" w:rsidP="00F56A87">
      <w:pPr>
        <w:spacing w:after="0"/>
        <w:rPr>
          <w:rFonts w:cstheme="minorHAnsi"/>
          <w:sz w:val="24"/>
          <w:szCs w:val="24"/>
        </w:rPr>
      </w:pPr>
    </w:p>
    <w:bookmarkEnd w:id="0"/>
    <w:p w:rsidR="00F56A87" w:rsidRPr="009744BB" w:rsidRDefault="00F56A87" w:rsidP="00FB29BF">
      <w:pPr>
        <w:spacing w:after="0"/>
        <w:rPr>
          <w:rFonts w:cstheme="minorHAnsi"/>
          <w:b/>
          <w:sz w:val="24"/>
          <w:szCs w:val="24"/>
        </w:rPr>
      </w:pPr>
    </w:p>
    <w:p w:rsidR="00B13C05" w:rsidRPr="009744BB" w:rsidRDefault="00B13C05" w:rsidP="00FB29BF">
      <w:pPr>
        <w:spacing w:after="0"/>
        <w:rPr>
          <w:rFonts w:cstheme="minorHAnsi"/>
          <w:b/>
          <w:sz w:val="24"/>
          <w:szCs w:val="24"/>
        </w:rPr>
      </w:pPr>
    </w:p>
    <w:p w:rsidR="00B13C05" w:rsidRPr="009744BB" w:rsidRDefault="00B13C05" w:rsidP="00FB29BF">
      <w:pPr>
        <w:spacing w:after="0"/>
        <w:rPr>
          <w:rFonts w:cstheme="minorHAnsi"/>
          <w:b/>
          <w:sz w:val="24"/>
          <w:szCs w:val="24"/>
        </w:rPr>
      </w:pPr>
    </w:p>
    <w:p w:rsidR="00B13C05" w:rsidRPr="009744BB" w:rsidRDefault="00B13C05" w:rsidP="00FB29BF">
      <w:pPr>
        <w:spacing w:after="0"/>
        <w:rPr>
          <w:rFonts w:cstheme="minorHAnsi"/>
          <w:b/>
          <w:sz w:val="24"/>
          <w:szCs w:val="24"/>
        </w:rPr>
      </w:pPr>
    </w:p>
    <w:p w:rsidR="00B13C05" w:rsidRPr="009744BB" w:rsidRDefault="00B13C05" w:rsidP="00FB29BF">
      <w:pPr>
        <w:spacing w:after="0"/>
        <w:rPr>
          <w:rFonts w:cstheme="minorHAnsi"/>
          <w:b/>
          <w:sz w:val="24"/>
          <w:szCs w:val="24"/>
        </w:rPr>
      </w:pPr>
    </w:p>
    <w:p w:rsidR="00B13C05" w:rsidRPr="009744BB" w:rsidRDefault="00B13C05" w:rsidP="00FB29BF">
      <w:pPr>
        <w:spacing w:after="0"/>
        <w:rPr>
          <w:rFonts w:cstheme="minorHAnsi"/>
          <w:b/>
          <w:sz w:val="24"/>
          <w:szCs w:val="24"/>
        </w:rPr>
      </w:pPr>
    </w:p>
    <w:p w:rsidR="00B13C05" w:rsidRPr="009744BB" w:rsidRDefault="00B13C05" w:rsidP="00FB29BF">
      <w:pPr>
        <w:spacing w:after="0"/>
        <w:rPr>
          <w:rFonts w:cstheme="minorHAnsi"/>
          <w:b/>
          <w:sz w:val="24"/>
          <w:szCs w:val="24"/>
        </w:rPr>
      </w:pPr>
    </w:p>
    <w:p w:rsidR="00B13C05" w:rsidRPr="009744BB" w:rsidRDefault="00B13C05" w:rsidP="00FB29BF">
      <w:pPr>
        <w:spacing w:after="0"/>
        <w:rPr>
          <w:rFonts w:cstheme="minorHAnsi"/>
          <w:b/>
          <w:sz w:val="24"/>
          <w:szCs w:val="24"/>
        </w:rPr>
      </w:pPr>
    </w:p>
    <w:p w:rsidR="00B13C05" w:rsidRPr="009744BB" w:rsidRDefault="00B13C05" w:rsidP="00FB29BF">
      <w:pPr>
        <w:spacing w:after="0"/>
        <w:rPr>
          <w:rFonts w:cstheme="minorHAnsi"/>
          <w:b/>
          <w:sz w:val="24"/>
          <w:szCs w:val="24"/>
        </w:rPr>
      </w:pPr>
    </w:p>
    <w:p w:rsidR="00FB29BF" w:rsidRPr="009744BB" w:rsidRDefault="009744BB" w:rsidP="006A2BCF">
      <w:pPr>
        <w:spacing w:after="0"/>
        <w:rPr>
          <w:rFonts w:cstheme="minorHAnsi"/>
          <w:b/>
          <w:sz w:val="24"/>
          <w:szCs w:val="24"/>
        </w:rPr>
      </w:pPr>
      <w:r w:rsidRPr="009744BB">
        <w:rPr>
          <w:rFonts w:cstheme="minorHAnsi"/>
          <w:b/>
          <w:sz w:val="24"/>
          <w:szCs w:val="24"/>
        </w:rPr>
        <w:br/>
      </w:r>
      <w:r w:rsidR="007229CC" w:rsidRPr="009744BB">
        <w:rPr>
          <w:rFonts w:cstheme="minorHAnsi"/>
          <w:b/>
          <w:sz w:val="24"/>
          <w:szCs w:val="24"/>
        </w:rPr>
        <w:t>Legislative framework</w:t>
      </w:r>
    </w:p>
    <w:p w:rsidR="00372682" w:rsidRPr="009744BB" w:rsidRDefault="00372682" w:rsidP="00372682">
      <w:pPr>
        <w:autoSpaceDE w:val="0"/>
        <w:autoSpaceDN w:val="0"/>
        <w:adjustRightInd w:val="0"/>
        <w:spacing w:after="0" w:line="240" w:lineRule="auto"/>
        <w:rPr>
          <w:rFonts w:cstheme="minorHAnsi"/>
          <w:sz w:val="24"/>
          <w:szCs w:val="24"/>
        </w:rPr>
      </w:pPr>
    </w:p>
    <w:p w:rsidR="007229CC" w:rsidRPr="009744BB" w:rsidRDefault="007229CC" w:rsidP="007229CC">
      <w:pPr>
        <w:autoSpaceDE w:val="0"/>
        <w:autoSpaceDN w:val="0"/>
        <w:adjustRightInd w:val="0"/>
        <w:spacing w:after="120" w:line="240" w:lineRule="auto"/>
        <w:rPr>
          <w:rFonts w:cstheme="minorHAnsi"/>
          <w:color w:val="000000"/>
          <w:sz w:val="24"/>
          <w:szCs w:val="24"/>
        </w:rPr>
      </w:pPr>
      <w:r w:rsidRPr="009744BB">
        <w:rPr>
          <w:rFonts w:cstheme="minorHAnsi"/>
          <w:b/>
          <w:bCs/>
          <w:color w:val="000000"/>
          <w:sz w:val="24"/>
          <w:szCs w:val="24"/>
        </w:rPr>
        <w:t xml:space="preserve">Section 11 of the Children Act 2004 </w:t>
      </w:r>
      <w:r w:rsidRPr="009744BB">
        <w:rPr>
          <w:rFonts w:cstheme="minorHAnsi"/>
          <w:color w:val="000000"/>
          <w:sz w:val="24"/>
          <w:szCs w:val="24"/>
        </w:rPr>
        <w:t xml:space="preserve">places duties on a range of organisations and individuals to ensure their functions, and any services that they contract out to others, are discharged having regard to the need to safeguard and promote the welfare of children. </w:t>
      </w:r>
    </w:p>
    <w:p w:rsidR="007229CC" w:rsidRPr="009744BB" w:rsidRDefault="007229CC" w:rsidP="007229CC">
      <w:pPr>
        <w:pStyle w:val="Default"/>
        <w:rPr>
          <w:rFonts w:asciiTheme="minorHAnsi" w:hAnsiTheme="minorHAnsi" w:cstheme="minorHAnsi"/>
        </w:rPr>
      </w:pPr>
    </w:p>
    <w:p w:rsidR="007229CC" w:rsidRPr="009744BB" w:rsidRDefault="00FB29BF" w:rsidP="007229CC">
      <w:p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 xml:space="preserve">In “Working Together to Safeguard Children: A guide to inter-agency working to safeguard and promote the welfare of children” (2013) the government set out the specific </w:t>
      </w:r>
      <w:r w:rsidR="007229CC" w:rsidRPr="009744BB">
        <w:rPr>
          <w:rFonts w:cstheme="minorHAnsi"/>
          <w:color w:val="000000"/>
          <w:sz w:val="24"/>
          <w:szCs w:val="24"/>
        </w:rPr>
        <w:t>duties of individual agencies and clarifies the role of voluntary, private and faith organisations as follows:</w:t>
      </w:r>
    </w:p>
    <w:p w:rsidR="007229CC" w:rsidRPr="009744BB" w:rsidRDefault="007229CC" w:rsidP="007229CC">
      <w:pPr>
        <w:autoSpaceDE w:val="0"/>
        <w:autoSpaceDN w:val="0"/>
        <w:adjustRightInd w:val="0"/>
        <w:spacing w:after="0" w:line="240" w:lineRule="auto"/>
        <w:rPr>
          <w:rFonts w:cstheme="minorHAnsi"/>
          <w:color w:val="000000"/>
          <w:sz w:val="24"/>
          <w:szCs w:val="24"/>
        </w:rPr>
      </w:pPr>
    </w:p>
    <w:p w:rsidR="00FB29BF" w:rsidRPr="009744BB" w:rsidRDefault="007229CC" w:rsidP="007229CC">
      <w:p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w:t>
      </w:r>
      <w:r w:rsidR="00FB29BF" w:rsidRPr="009744BB">
        <w:rPr>
          <w:rFonts w:cstheme="minorHAnsi"/>
          <w:color w:val="000000"/>
          <w:sz w:val="24"/>
          <w:szCs w:val="24"/>
        </w:rPr>
        <w:t xml:space="preserve">Voluntary organisations and private sector providers play an important role in delivering services to children. They should have the arrangements </w:t>
      </w:r>
      <w:r w:rsidRPr="009744BB">
        <w:rPr>
          <w:rFonts w:cstheme="minorHAnsi"/>
          <w:color w:val="000000"/>
          <w:sz w:val="24"/>
          <w:szCs w:val="24"/>
        </w:rPr>
        <w:t>…….</w:t>
      </w:r>
      <w:r w:rsidR="00FB29BF" w:rsidRPr="009744BB">
        <w:rPr>
          <w:rFonts w:cstheme="minorHAnsi"/>
          <w:color w:val="000000"/>
          <w:sz w:val="24"/>
          <w:szCs w:val="24"/>
        </w:rPr>
        <w:t xml:space="preserve"> in place in the same way as organisations in the public sector, and need to work effectively with the LSCB. Paid and volunteer staff need to be aware of their responsibilities for safeguarding and promoting the welfare of children, how they should respond to child protection concerns and make a referral to local authority children’s social </w:t>
      </w:r>
      <w:r w:rsidRPr="009744BB">
        <w:rPr>
          <w:rFonts w:cstheme="minorHAnsi"/>
          <w:color w:val="000000"/>
          <w:sz w:val="24"/>
          <w:szCs w:val="24"/>
        </w:rPr>
        <w:t>care or the police if necessary…..C</w:t>
      </w:r>
      <w:r w:rsidR="00FB29BF" w:rsidRPr="009744BB">
        <w:rPr>
          <w:rFonts w:cstheme="minorHAnsi"/>
          <w:color w:val="000000"/>
          <w:sz w:val="24"/>
          <w:szCs w:val="24"/>
        </w:rPr>
        <w:t>hurches, other places of worship and faith-based organisations provide a wide range of activities for children and have an important role in safeguarding children and supporting families. Like other organisations who work with children they need to have appropriate arrangements in place to safeguard and p</w:t>
      </w:r>
      <w:r w:rsidRPr="009744BB">
        <w:rPr>
          <w:rFonts w:cstheme="minorHAnsi"/>
          <w:color w:val="000000"/>
          <w:sz w:val="24"/>
          <w:szCs w:val="24"/>
        </w:rPr>
        <w:t>romote the welfare of children”</w:t>
      </w:r>
    </w:p>
    <w:p w:rsidR="007229CC" w:rsidRPr="009744BB" w:rsidRDefault="007229CC" w:rsidP="007229CC">
      <w:pPr>
        <w:autoSpaceDE w:val="0"/>
        <w:autoSpaceDN w:val="0"/>
        <w:adjustRightInd w:val="0"/>
        <w:spacing w:after="0" w:line="240" w:lineRule="auto"/>
        <w:rPr>
          <w:rFonts w:cstheme="minorHAnsi"/>
          <w:color w:val="000000"/>
          <w:sz w:val="24"/>
          <w:szCs w:val="24"/>
        </w:rPr>
      </w:pPr>
    </w:p>
    <w:p w:rsidR="007229CC" w:rsidRPr="009744BB" w:rsidRDefault="00FF2C8F" w:rsidP="006A2BCF">
      <w:pPr>
        <w:spacing w:after="0"/>
        <w:rPr>
          <w:rFonts w:cstheme="minorHAnsi"/>
          <w:b/>
          <w:sz w:val="24"/>
          <w:szCs w:val="24"/>
        </w:rPr>
      </w:pPr>
      <w:r w:rsidRPr="009744BB">
        <w:rPr>
          <w:rFonts w:cstheme="minorHAnsi"/>
          <w:b/>
          <w:sz w:val="24"/>
          <w:szCs w:val="24"/>
        </w:rPr>
        <w:t xml:space="preserve">Key Concepts and </w:t>
      </w:r>
      <w:r w:rsidR="006D3084" w:rsidRPr="009744BB">
        <w:rPr>
          <w:rFonts w:cstheme="minorHAnsi"/>
          <w:b/>
          <w:sz w:val="24"/>
          <w:szCs w:val="24"/>
        </w:rPr>
        <w:t>Definitions</w:t>
      </w:r>
    </w:p>
    <w:p w:rsidR="00FB29BF" w:rsidRPr="009744BB" w:rsidRDefault="00D626BC" w:rsidP="00D626BC">
      <w:p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A child is defined as anyone who has not yet reached their 18th birthday</w:t>
      </w:r>
      <w:r w:rsidR="00E51BFF" w:rsidRPr="009744BB">
        <w:rPr>
          <w:rFonts w:cstheme="minorHAnsi"/>
          <w:color w:val="000000"/>
          <w:sz w:val="24"/>
          <w:szCs w:val="24"/>
        </w:rPr>
        <w:t>, this includes unborn children</w:t>
      </w:r>
      <w:r w:rsidRPr="009744BB">
        <w:rPr>
          <w:rFonts w:cstheme="minorHAnsi"/>
          <w:color w:val="000000"/>
          <w:sz w:val="24"/>
          <w:szCs w:val="24"/>
        </w:rPr>
        <w:t xml:space="preserve">.  </w:t>
      </w:r>
    </w:p>
    <w:p w:rsidR="00D626BC" w:rsidRPr="009744BB" w:rsidRDefault="00D626BC" w:rsidP="00D626BC">
      <w:pPr>
        <w:autoSpaceDE w:val="0"/>
        <w:autoSpaceDN w:val="0"/>
        <w:adjustRightInd w:val="0"/>
        <w:spacing w:after="0" w:line="240" w:lineRule="auto"/>
        <w:rPr>
          <w:rFonts w:cstheme="minorHAnsi"/>
          <w:b/>
          <w:sz w:val="24"/>
          <w:szCs w:val="24"/>
        </w:rPr>
      </w:pPr>
    </w:p>
    <w:p w:rsidR="006D3084" w:rsidRPr="009744BB" w:rsidRDefault="006D3084" w:rsidP="006D3084">
      <w:pPr>
        <w:spacing w:after="0"/>
        <w:rPr>
          <w:rFonts w:cstheme="minorHAnsi"/>
          <w:color w:val="000000"/>
          <w:sz w:val="24"/>
          <w:szCs w:val="24"/>
        </w:rPr>
      </w:pPr>
      <w:r w:rsidRPr="009744BB">
        <w:rPr>
          <w:rFonts w:cstheme="minorHAnsi"/>
          <w:color w:val="000000"/>
          <w:sz w:val="24"/>
          <w:szCs w:val="24"/>
        </w:rPr>
        <w:t>Working Together 201</w:t>
      </w:r>
      <w:r w:rsidR="00C222E5" w:rsidRPr="009744BB">
        <w:rPr>
          <w:rFonts w:cstheme="minorHAnsi"/>
          <w:color w:val="000000"/>
          <w:sz w:val="24"/>
          <w:szCs w:val="24"/>
        </w:rPr>
        <w:t>5</w:t>
      </w:r>
      <w:r w:rsidRPr="009744BB">
        <w:rPr>
          <w:rFonts w:cstheme="minorHAnsi"/>
          <w:color w:val="000000"/>
          <w:sz w:val="24"/>
          <w:szCs w:val="24"/>
        </w:rPr>
        <w:t xml:space="preserve"> defines safeguarding the welfare of children as protecting children from maltreatment; preventing impairment of children's health or development; ensuring that children are growing up in circumstances consistent with the provision of safe and effective care; and taking action to enable all children to have the best life chances. </w:t>
      </w:r>
    </w:p>
    <w:p w:rsidR="003D410B" w:rsidRPr="009744BB" w:rsidRDefault="003D410B" w:rsidP="006D3084">
      <w:pPr>
        <w:spacing w:after="0"/>
        <w:rPr>
          <w:rFonts w:cstheme="minorHAnsi"/>
          <w:color w:val="000000"/>
          <w:sz w:val="24"/>
          <w:szCs w:val="24"/>
        </w:rPr>
      </w:pPr>
    </w:p>
    <w:p w:rsidR="000F1914" w:rsidRPr="009744BB" w:rsidRDefault="000F1914" w:rsidP="006D3084">
      <w:pPr>
        <w:spacing w:after="0"/>
        <w:rPr>
          <w:rFonts w:cstheme="minorHAnsi"/>
          <w:color w:val="000000"/>
          <w:sz w:val="24"/>
          <w:szCs w:val="24"/>
        </w:rPr>
      </w:pPr>
      <w:r w:rsidRPr="009744BB">
        <w:rPr>
          <w:rFonts w:cstheme="minorHAnsi"/>
          <w:color w:val="000000"/>
          <w:sz w:val="24"/>
          <w:szCs w:val="24"/>
        </w:rPr>
        <w:t>Child protection refers to the activity that is undertaken to protect specific children who are suffering or are likely to suffer significant harm.</w:t>
      </w:r>
    </w:p>
    <w:p w:rsidR="000F1914" w:rsidRPr="009744BB" w:rsidRDefault="000F1914" w:rsidP="006D3084">
      <w:pPr>
        <w:spacing w:after="0"/>
        <w:rPr>
          <w:rFonts w:cstheme="minorHAnsi"/>
          <w:color w:val="000000"/>
          <w:sz w:val="24"/>
          <w:szCs w:val="24"/>
        </w:rPr>
      </w:pPr>
    </w:p>
    <w:p w:rsidR="008D2782" w:rsidRPr="009744BB" w:rsidRDefault="000F1914" w:rsidP="006D3084">
      <w:pPr>
        <w:spacing w:after="0"/>
        <w:rPr>
          <w:rFonts w:cstheme="minorHAnsi"/>
          <w:color w:val="000000"/>
          <w:sz w:val="24"/>
          <w:szCs w:val="24"/>
        </w:rPr>
      </w:pPr>
      <w:r w:rsidRPr="009744BB">
        <w:rPr>
          <w:rFonts w:cstheme="minorHAnsi"/>
          <w:color w:val="000000"/>
          <w:sz w:val="24"/>
          <w:szCs w:val="24"/>
        </w:rPr>
        <w:t xml:space="preserve">Abuse is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rsidR="003D410B" w:rsidRPr="009744BB" w:rsidRDefault="003D410B" w:rsidP="003D410B">
      <w:pPr>
        <w:autoSpaceDE w:val="0"/>
        <w:autoSpaceDN w:val="0"/>
        <w:adjustRightInd w:val="0"/>
        <w:spacing w:after="0" w:line="240" w:lineRule="auto"/>
        <w:rPr>
          <w:rFonts w:cstheme="minorHAnsi"/>
          <w:color w:val="000000"/>
          <w:sz w:val="24"/>
          <w:szCs w:val="24"/>
        </w:rPr>
      </w:pPr>
    </w:p>
    <w:p w:rsidR="003D410B" w:rsidRPr="009744BB" w:rsidRDefault="009744BB" w:rsidP="003D410B">
      <w:p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Working Together 2018</w:t>
      </w:r>
      <w:r w:rsidR="00C222E5" w:rsidRPr="009744BB">
        <w:rPr>
          <w:rFonts w:cstheme="minorHAnsi"/>
          <w:color w:val="000000"/>
          <w:sz w:val="24"/>
          <w:szCs w:val="24"/>
        </w:rPr>
        <w:t xml:space="preserve"> identifies</w:t>
      </w:r>
      <w:r w:rsidR="003D410B" w:rsidRPr="009744BB">
        <w:rPr>
          <w:rFonts w:cstheme="minorHAnsi"/>
          <w:color w:val="000000"/>
          <w:sz w:val="24"/>
          <w:szCs w:val="24"/>
        </w:rPr>
        <w:t xml:space="preserve"> four categories of abuse, physical, emotional, sexual and neglect.</w:t>
      </w:r>
    </w:p>
    <w:p w:rsidR="000F1914" w:rsidRPr="009744BB" w:rsidRDefault="000F1914" w:rsidP="003D410B">
      <w:p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lastRenderedPageBreak/>
        <w:t xml:space="preserve"> </w:t>
      </w:r>
    </w:p>
    <w:p w:rsidR="00B13C05" w:rsidRPr="009744BB" w:rsidRDefault="00B13C05" w:rsidP="003D410B">
      <w:pPr>
        <w:autoSpaceDE w:val="0"/>
        <w:autoSpaceDN w:val="0"/>
        <w:adjustRightInd w:val="0"/>
        <w:spacing w:after="0" w:line="240" w:lineRule="auto"/>
        <w:rPr>
          <w:rFonts w:cstheme="minorHAnsi"/>
          <w:color w:val="000000"/>
          <w:sz w:val="24"/>
          <w:szCs w:val="24"/>
        </w:rPr>
      </w:pPr>
    </w:p>
    <w:p w:rsidR="000F1914" w:rsidRPr="009744BB" w:rsidRDefault="000F1914" w:rsidP="000F1914">
      <w:pPr>
        <w:spacing w:after="0"/>
        <w:rPr>
          <w:rFonts w:cstheme="minorHAnsi"/>
          <w:b/>
          <w:sz w:val="24"/>
          <w:szCs w:val="24"/>
        </w:rPr>
      </w:pPr>
      <w:r w:rsidRPr="009744BB">
        <w:rPr>
          <w:rFonts w:cstheme="minorHAnsi"/>
          <w:b/>
          <w:sz w:val="24"/>
          <w:szCs w:val="24"/>
        </w:rPr>
        <w:t>Physical Abuse</w:t>
      </w:r>
      <w:r w:rsidR="009744BB" w:rsidRPr="009744BB">
        <w:rPr>
          <w:rFonts w:cstheme="minorHAnsi"/>
          <w:b/>
          <w:sz w:val="24"/>
          <w:szCs w:val="24"/>
        </w:rPr>
        <w:t xml:space="preserve"> - </w:t>
      </w:r>
      <w:r w:rsidRPr="009744BB">
        <w:rPr>
          <w:rFonts w:cstheme="minorHAnsi"/>
          <w:color w:val="000000"/>
          <w:sz w:val="24"/>
          <w:szCs w:val="24"/>
        </w:rPr>
        <w:t>A form of abuse which may involve hitting, shaking, throwing, poisoning, burning or scalding, drowning, suffocating or otherwise</w:t>
      </w:r>
      <w:r w:rsidR="006A2BCF" w:rsidRPr="009744BB">
        <w:rPr>
          <w:rFonts w:cstheme="minorHAnsi"/>
          <w:color w:val="000000"/>
          <w:sz w:val="24"/>
          <w:szCs w:val="24"/>
        </w:rPr>
        <w:t xml:space="preserve"> causing physical harm to a child. Physical harm may also be caused when a parent or carer fabricates the symptoms of, or deliberately induces, illness in a child.</w:t>
      </w:r>
    </w:p>
    <w:p w:rsidR="006A2BCF" w:rsidRPr="009744BB" w:rsidRDefault="006A2BCF" w:rsidP="000F1914">
      <w:pPr>
        <w:spacing w:after="0"/>
        <w:rPr>
          <w:rFonts w:cstheme="minorHAnsi"/>
          <w:color w:val="000000"/>
          <w:sz w:val="24"/>
          <w:szCs w:val="24"/>
        </w:rPr>
      </w:pPr>
    </w:p>
    <w:p w:rsidR="009744BB" w:rsidRPr="009744BB" w:rsidRDefault="009744BB" w:rsidP="009744BB">
      <w:pPr>
        <w:spacing w:after="0"/>
        <w:rPr>
          <w:rFonts w:cstheme="minorHAnsi"/>
          <w:color w:val="000000"/>
          <w:sz w:val="24"/>
          <w:szCs w:val="24"/>
        </w:rPr>
      </w:pPr>
      <w:r w:rsidRPr="009744BB">
        <w:rPr>
          <w:rFonts w:cstheme="minorHAnsi"/>
          <w:b/>
          <w:color w:val="000000"/>
          <w:sz w:val="24"/>
          <w:szCs w:val="24"/>
        </w:rPr>
        <w:t>Emotional Abuse</w:t>
      </w:r>
      <w:r w:rsidRPr="009744BB">
        <w:rPr>
          <w:rFonts w:cstheme="minorHAnsi"/>
          <w:color w:val="000000"/>
          <w:sz w:val="24"/>
          <w:szCs w:val="24"/>
        </w:rPr>
        <w:t xml:space="preserve"> - </w:t>
      </w:r>
      <w:r w:rsidRPr="009744BB">
        <w:rPr>
          <w:rFonts w:cstheme="minorHAnsi"/>
          <w:color w:val="000000"/>
          <w:sz w:val="24"/>
          <w:szCs w:val="24"/>
        </w:rPr>
        <w:t xml:space="preserve">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alone. </w:t>
      </w:r>
    </w:p>
    <w:p w:rsidR="009744BB" w:rsidRPr="009744BB" w:rsidRDefault="009744BB" w:rsidP="009744BB">
      <w:pPr>
        <w:spacing w:after="0"/>
        <w:rPr>
          <w:rFonts w:cstheme="minorHAnsi"/>
          <w:color w:val="000000"/>
          <w:sz w:val="24"/>
          <w:szCs w:val="24"/>
        </w:rPr>
      </w:pPr>
    </w:p>
    <w:p w:rsidR="009744BB" w:rsidRPr="009744BB" w:rsidRDefault="009744BB" w:rsidP="009744BB">
      <w:pPr>
        <w:spacing w:after="0"/>
        <w:rPr>
          <w:rFonts w:cstheme="minorHAnsi"/>
          <w:color w:val="000000"/>
          <w:sz w:val="24"/>
          <w:szCs w:val="24"/>
        </w:rPr>
      </w:pPr>
      <w:r w:rsidRPr="009744BB">
        <w:rPr>
          <w:rFonts w:cstheme="minorHAnsi"/>
          <w:b/>
          <w:color w:val="000000"/>
          <w:sz w:val="24"/>
          <w:szCs w:val="24"/>
        </w:rPr>
        <w:t>Sexual Abuse</w:t>
      </w:r>
      <w:r w:rsidRPr="009744BB">
        <w:rPr>
          <w:rFonts w:cstheme="minorHAnsi"/>
          <w:color w:val="000000"/>
          <w:sz w:val="24"/>
          <w:szCs w:val="24"/>
        </w:rPr>
        <w:t xml:space="preserve"> - </w:t>
      </w:r>
      <w:r w:rsidRPr="009744BB">
        <w:rPr>
          <w:rFonts w:cstheme="minorHAnsi"/>
          <w:color w:val="000000"/>
          <w:sz w:val="24"/>
          <w:szCs w:val="24"/>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9744BB" w:rsidRPr="009744BB" w:rsidRDefault="009744BB" w:rsidP="009744BB">
      <w:pPr>
        <w:spacing w:after="0"/>
        <w:rPr>
          <w:rFonts w:cstheme="minorHAnsi"/>
          <w:color w:val="000000"/>
          <w:sz w:val="24"/>
          <w:szCs w:val="24"/>
        </w:rPr>
      </w:pPr>
    </w:p>
    <w:p w:rsidR="009744BB" w:rsidRPr="009744BB" w:rsidRDefault="009744BB" w:rsidP="009744BB">
      <w:pPr>
        <w:spacing w:after="0"/>
        <w:rPr>
          <w:rFonts w:cstheme="minorHAnsi"/>
          <w:color w:val="000000"/>
          <w:sz w:val="24"/>
          <w:szCs w:val="24"/>
        </w:rPr>
      </w:pPr>
      <w:r w:rsidRPr="009744BB">
        <w:rPr>
          <w:rFonts w:cstheme="minorHAnsi"/>
          <w:b/>
          <w:color w:val="000000"/>
          <w:sz w:val="24"/>
          <w:szCs w:val="24"/>
        </w:rPr>
        <w:t>Neglect</w:t>
      </w:r>
      <w:r w:rsidRPr="009744BB">
        <w:rPr>
          <w:rFonts w:cstheme="minorHAnsi"/>
          <w:color w:val="000000"/>
          <w:sz w:val="24"/>
          <w:szCs w:val="24"/>
        </w:rPr>
        <w:t xml:space="preserve"> - </w:t>
      </w:r>
      <w:r w:rsidRPr="009744BB">
        <w:rPr>
          <w:rFonts w:cstheme="minorHAnsi"/>
          <w:color w:val="000000"/>
          <w:sz w:val="24"/>
          <w:szCs w:val="24"/>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r w:rsidRPr="009744BB">
        <w:rPr>
          <w:rFonts w:cstheme="minorHAnsi"/>
          <w:color w:val="000000"/>
          <w:sz w:val="24"/>
          <w:szCs w:val="24"/>
        </w:rPr>
        <w:t xml:space="preserve"> provide adequate food, clothing and shelter (including exclusion from home or abandonment); protect a child from physical and emotional harm or danger; ensure adequate supervision (including the use of inadequate care-givers); </w:t>
      </w:r>
      <w:proofErr w:type="gramStart"/>
      <w:r w:rsidRPr="009744BB">
        <w:rPr>
          <w:rFonts w:cstheme="minorHAnsi"/>
          <w:color w:val="000000"/>
          <w:sz w:val="24"/>
          <w:szCs w:val="24"/>
        </w:rPr>
        <w:t>or  ensure</w:t>
      </w:r>
      <w:proofErr w:type="gramEnd"/>
      <w:r w:rsidRPr="009744BB">
        <w:rPr>
          <w:rFonts w:cstheme="minorHAnsi"/>
          <w:color w:val="000000"/>
          <w:sz w:val="24"/>
          <w:szCs w:val="24"/>
        </w:rPr>
        <w:t xml:space="preserve"> access to appropriate medical care or treatment. It may also include neglect of, or unresponsiveness to, a child’s basic emotional needs. </w:t>
      </w:r>
    </w:p>
    <w:p w:rsidR="009744BB" w:rsidRPr="009744BB" w:rsidRDefault="009744BB" w:rsidP="009744BB">
      <w:pPr>
        <w:spacing w:after="0"/>
        <w:rPr>
          <w:rFonts w:cstheme="minorHAnsi"/>
          <w:color w:val="000000"/>
          <w:sz w:val="24"/>
          <w:szCs w:val="24"/>
        </w:rPr>
      </w:pPr>
    </w:p>
    <w:p w:rsidR="009744BB" w:rsidRPr="009744BB" w:rsidRDefault="009744BB" w:rsidP="000F1914">
      <w:pPr>
        <w:spacing w:after="0"/>
        <w:rPr>
          <w:rFonts w:cstheme="minorHAns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613"/>
      </w:tblGrid>
      <w:tr w:rsidR="000F1914" w:rsidRPr="009744BB" w:rsidTr="006A2BCF">
        <w:trPr>
          <w:trHeight w:val="388"/>
        </w:trPr>
        <w:tc>
          <w:tcPr>
            <w:tcW w:w="8613" w:type="dxa"/>
          </w:tcPr>
          <w:p w:rsidR="00A2447A" w:rsidRPr="009744BB" w:rsidRDefault="00A2447A" w:rsidP="00A2447A">
            <w:p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Other types of abuse commonly recognised, such as child sexual exploitation and</w:t>
            </w:r>
          </w:p>
          <w:p w:rsidR="003D410B" w:rsidRPr="009744BB" w:rsidRDefault="00A2447A" w:rsidP="00A2447A">
            <w:pPr>
              <w:autoSpaceDE w:val="0"/>
              <w:autoSpaceDN w:val="0"/>
              <w:adjustRightInd w:val="0"/>
              <w:spacing w:after="0" w:line="240" w:lineRule="auto"/>
              <w:rPr>
                <w:rFonts w:cstheme="minorHAnsi"/>
                <w:color w:val="000000"/>
                <w:sz w:val="24"/>
                <w:szCs w:val="24"/>
              </w:rPr>
            </w:pPr>
            <w:proofErr w:type="gramStart"/>
            <w:r w:rsidRPr="009744BB">
              <w:rPr>
                <w:rFonts w:cstheme="minorHAnsi"/>
                <w:color w:val="000000"/>
                <w:sz w:val="24"/>
                <w:szCs w:val="24"/>
              </w:rPr>
              <w:t>trafficking</w:t>
            </w:r>
            <w:proofErr w:type="gramEnd"/>
            <w:r w:rsidRPr="009744BB">
              <w:rPr>
                <w:rFonts w:cstheme="minorHAnsi"/>
                <w:color w:val="000000"/>
                <w:sz w:val="24"/>
                <w:szCs w:val="24"/>
              </w:rPr>
              <w:t xml:space="preserve">, are complex manifestations of a combination of the above four categories. For further detail please go to </w:t>
            </w:r>
            <w:hyperlink r:id="rId10" w:history="1">
              <w:r w:rsidRPr="009744BB">
                <w:rPr>
                  <w:rStyle w:val="Hyperlink"/>
                  <w:rFonts w:cstheme="minorHAnsi"/>
                  <w:sz w:val="24"/>
                  <w:szCs w:val="24"/>
                </w:rPr>
                <w:t>http://greatermanchesterscb.proceduresonline.com/</w:t>
              </w:r>
            </w:hyperlink>
          </w:p>
          <w:p w:rsidR="003D410B" w:rsidRPr="009744BB" w:rsidRDefault="003D410B" w:rsidP="00170C6C">
            <w:pPr>
              <w:autoSpaceDE w:val="0"/>
              <w:autoSpaceDN w:val="0"/>
              <w:adjustRightInd w:val="0"/>
              <w:spacing w:after="0" w:line="240" w:lineRule="auto"/>
              <w:rPr>
                <w:rFonts w:cstheme="minorHAnsi"/>
                <w:color w:val="000000"/>
                <w:sz w:val="24"/>
                <w:szCs w:val="24"/>
              </w:rPr>
            </w:pPr>
          </w:p>
          <w:p w:rsidR="003D410B" w:rsidRPr="009744BB" w:rsidRDefault="003D410B" w:rsidP="00170C6C">
            <w:pPr>
              <w:autoSpaceDE w:val="0"/>
              <w:autoSpaceDN w:val="0"/>
              <w:adjustRightInd w:val="0"/>
              <w:spacing w:after="0" w:line="240" w:lineRule="auto"/>
              <w:rPr>
                <w:rFonts w:cstheme="minorHAnsi"/>
                <w:color w:val="000000"/>
                <w:sz w:val="24"/>
                <w:szCs w:val="24"/>
              </w:rPr>
            </w:pPr>
          </w:p>
          <w:p w:rsidR="003D410B" w:rsidRPr="009744BB" w:rsidRDefault="003D410B" w:rsidP="003D410B">
            <w:pPr>
              <w:spacing w:after="0"/>
              <w:rPr>
                <w:rFonts w:eastAsia="Times New Roman" w:cstheme="minorHAnsi"/>
                <w:b/>
                <w:sz w:val="24"/>
                <w:szCs w:val="24"/>
                <w:lang w:eastAsia="en-GB"/>
              </w:rPr>
            </w:pPr>
            <w:r w:rsidRPr="009744BB">
              <w:rPr>
                <w:rFonts w:eastAsia="Times New Roman" w:cstheme="minorHAnsi"/>
                <w:b/>
                <w:sz w:val="24"/>
                <w:szCs w:val="24"/>
                <w:lang w:eastAsia="en-GB"/>
              </w:rPr>
              <w:t>Key</w:t>
            </w:r>
            <w:r w:rsidR="007C2606" w:rsidRPr="009744BB">
              <w:rPr>
                <w:rFonts w:eastAsia="Times New Roman" w:cstheme="minorHAnsi"/>
                <w:b/>
                <w:sz w:val="24"/>
                <w:szCs w:val="24"/>
                <w:lang w:eastAsia="en-GB"/>
              </w:rPr>
              <w:t xml:space="preserve"> Responsibilities</w:t>
            </w:r>
          </w:p>
          <w:p w:rsidR="007C2606" w:rsidRPr="009744BB" w:rsidRDefault="007C2606" w:rsidP="007C2606">
            <w:pPr>
              <w:autoSpaceDE w:val="0"/>
              <w:autoSpaceDN w:val="0"/>
              <w:adjustRightInd w:val="0"/>
              <w:spacing w:after="0" w:line="240" w:lineRule="auto"/>
              <w:rPr>
                <w:rFonts w:cstheme="minorHAnsi"/>
                <w:color w:val="000000"/>
                <w:sz w:val="24"/>
                <w:szCs w:val="24"/>
              </w:rPr>
            </w:pPr>
            <w:r w:rsidRPr="009744BB">
              <w:rPr>
                <w:rFonts w:cstheme="minorHAnsi"/>
                <w:sz w:val="24"/>
                <w:szCs w:val="24"/>
              </w:rPr>
              <w:t>All organisations should have procedures and systems that provide clear step-by-step guidance on what to do if there are concerns about a child and to clarify roles and responsibilities.</w:t>
            </w:r>
          </w:p>
          <w:p w:rsidR="003D410B" w:rsidRPr="009744BB" w:rsidRDefault="003D410B" w:rsidP="003D410B">
            <w:pPr>
              <w:spacing w:after="0"/>
              <w:rPr>
                <w:rFonts w:eastAsia="Times New Roman" w:cstheme="minorHAnsi"/>
                <w:b/>
                <w:sz w:val="24"/>
                <w:szCs w:val="24"/>
                <w:lang w:eastAsia="en-GB"/>
              </w:rPr>
            </w:pPr>
          </w:p>
          <w:p w:rsidR="003D410B" w:rsidRPr="009744BB" w:rsidRDefault="003D410B" w:rsidP="009744BB">
            <w:pPr>
              <w:spacing w:after="0"/>
              <w:outlineLvl w:val="0"/>
              <w:rPr>
                <w:rFonts w:cstheme="minorHAnsi"/>
                <w:b/>
                <w:sz w:val="24"/>
                <w:szCs w:val="24"/>
              </w:rPr>
            </w:pPr>
            <w:r w:rsidRPr="009744BB">
              <w:rPr>
                <w:rFonts w:cstheme="minorHAnsi"/>
                <w:b/>
                <w:sz w:val="24"/>
                <w:szCs w:val="24"/>
              </w:rPr>
              <w:t>We will seek to safeguard children and young people by:</w:t>
            </w:r>
          </w:p>
          <w:p w:rsidR="007C2606" w:rsidRPr="009744BB" w:rsidRDefault="00B13C05" w:rsidP="009744BB">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 xml:space="preserve">ensuring that we have a </w:t>
            </w:r>
            <w:r w:rsidR="00F30061" w:rsidRPr="009744BB">
              <w:rPr>
                <w:rFonts w:cstheme="minorHAnsi"/>
                <w:color w:val="000000"/>
                <w:sz w:val="24"/>
                <w:szCs w:val="24"/>
              </w:rPr>
              <w:t xml:space="preserve">named </w:t>
            </w:r>
            <w:r w:rsidR="00DE070C" w:rsidRPr="009744BB">
              <w:rPr>
                <w:rFonts w:cstheme="minorHAnsi"/>
                <w:color w:val="000000"/>
                <w:sz w:val="24"/>
                <w:szCs w:val="24"/>
              </w:rPr>
              <w:t xml:space="preserve">senior </w:t>
            </w:r>
            <w:r w:rsidRPr="009744BB">
              <w:rPr>
                <w:rFonts w:cstheme="minorHAnsi"/>
                <w:color w:val="000000"/>
                <w:sz w:val="24"/>
                <w:szCs w:val="24"/>
              </w:rPr>
              <w:t xml:space="preserve">member of staff in place with </w:t>
            </w:r>
            <w:r w:rsidR="003D410B" w:rsidRPr="009744BB">
              <w:rPr>
                <w:rFonts w:cstheme="minorHAnsi"/>
                <w:color w:val="000000"/>
                <w:sz w:val="24"/>
                <w:szCs w:val="24"/>
              </w:rPr>
              <w:t>responsibility for safeguarding arrangements</w:t>
            </w:r>
          </w:p>
          <w:p w:rsidR="00A25C7E" w:rsidRPr="009744BB" w:rsidRDefault="007C2606" w:rsidP="009744BB">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 xml:space="preserve">having </w:t>
            </w:r>
            <w:r w:rsidR="00A25C7E" w:rsidRPr="009744BB">
              <w:rPr>
                <w:rFonts w:cstheme="minorHAnsi"/>
                <w:color w:val="000000"/>
                <w:sz w:val="24"/>
                <w:szCs w:val="24"/>
              </w:rPr>
              <w:t xml:space="preserve">up to date </w:t>
            </w:r>
            <w:r w:rsidRPr="009744BB">
              <w:rPr>
                <w:rFonts w:cstheme="minorHAnsi"/>
                <w:color w:val="000000"/>
                <w:sz w:val="24"/>
                <w:szCs w:val="24"/>
              </w:rPr>
              <w:t xml:space="preserve">safeguarding policies and procedures in place </w:t>
            </w:r>
            <w:r w:rsidR="00A25C7E" w:rsidRPr="009744BB">
              <w:rPr>
                <w:rFonts w:cstheme="minorHAnsi"/>
                <w:color w:val="000000"/>
                <w:sz w:val="24"/>
                <w:szCs w:val="24"/>
              </w:rPr>
              <w:t xml:space="preserve">that explain how to respond to if there are concerns about a child’s safety or welfare </w:t>
            </w:r>
          </w:p>
          <w:p w:rsidR="003D410B" w:rsidRPr="009744BB" w:rsidRDefault="00A25C7E" w:rsidP="003D410B">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sz w:val="24"/>
                <w:szCs w:val="24"/>
              </w:rPr>
              <w:t>having a process for recording incidents, concerns and referrals and storing these securely in compliance with</w:t>
            </w:r>
            <w:r w:rsidR="009744BB">
              <w:rPr>
                <w:rFonts w:cstheme="minorHAnsi"/>
                <w:sz w:val="24"/>
                <w:szCs w:val="24"/>
              </w:rPr>
              <w:t xml:space="preserve"> relevant legislation</w:t>
            </w:r>
          </w:p>
          <w:p w:rsidR="00B13C05" w:rsidRPr="009744BB" w:rsidRDefault="00B13C05" w:rsidP="009744BB">
            <w:pPr>
              <w:pStyle w:val="ListParagraph"/>
              <w:numPr>
                <w:ilvl w:val="0"/>
                <w:numId w:val="17"/>
              </w:numPr>
              <w:autoSpaceDE w:val="0"/>
              <w:autoSpaceDN w:val="0"/>
              <w:adjustRightInd w:val="0"/>
              <w:spacing w:after="120" w:line="240" w:lineRule="auto"/>
              <w:rPr>
                <w:rFonts w:cstheme="minorHAnsi"/>
                <w:color w:val="000000"/>
                <w:sz w:val="24"/>
                <w:szCs w:val="24"/>
              </w:rPr>
            </w:pPr>
            <w:r w:rsidRPr="009744BB">
              <w:rPr>
                <w:rFonts w:cstheme="minorHAnsi"/>
                <w:color w:val="000000"/>
                <w:sz w:val="24"/>
                <w:szCs w:val="24"/>
              </w:rPr>
              <w:t>promoting a</w:t>
            </w:r>
            <w:r w:rsidR="003D410B" w:rsidRPr="009744BB">
              <w:rPr>
                <w:rFonts w:cstheme="minorHAnsi"/>
                <w:color w:val="000000"/>
                <w:sz w:val="24"/>
                <w:szCs w:val="24"/>
              </w:rPr>
              <w:t xml:space="preserve"> culture of listening to children and taking accoun</w:t>
            </w:r>
            <w:r w:rsidRPr="009744BB">
              <w:rPr>
                <w:rFonts w:cstheme="minorHAnsi"/>
                <w:color w:val="000000"/>
                <w:sz w:val="24"/>
                <w:szCs w:val="24"/>
              </w:rPr>
              <w:t>t of their wishes and feelings</w:t>
            </w:r>
          </w:p>
          <w:p w:rsidR="00A25C7E" w:rsidRPr="009744BB" w:rsidRDefault="00A25C7E" w:rsidP="009744BB">
            <w:pPr>
              <w:pStyle w:val="ListParagraph"/>
              <w:numPr>
                <w:ilvl w:val="0"/>
                <w:numId w:val="17"/>
              </w:numPr>
              <w:autoSpaceDE w:val="0"/>
              <w:autoSpaceDN w:val="0"/>
              <w:adjustRightInd w:val="0"/>
              <w:spacing w:after="120" w:line="240" w:lineRule="auto"/>
              <w:rPr>
                <w:rFonts w:cstheme="minorHAnsi"/>
                <w:color w:val="000000"/>
                <w:sz w:val="24"/>
                <w:szCs w:val="24"/>
              </w:rPr>
            </w:pPr>
            <w:r w:rsidRPr="009744BB">
              <w:rPr>
                <w:rFonts w:cstheme="minorHAnsi"/>
                <w:color w:val="000000"/>
                <w:sz w:val="24"/>
                <w:szCs w:val="24"/>
              </w:rPr>
              <w:t>having guidance on confidentiality and information sharing which clearly states that safeguarding children is paramount</w:t>
            </w:r>
          </w:p>
          <w:p w:rsidR="00DE070C" w:rsidRPr="009744BB" w:rsidRDefault="00A25C7E" w:rsidP="009744BB">
            <w:pPr>
              <w:pStyle w:val="ListParagraph"/>
              <w:numPr>
                <w:ilvl w:val="0"/>
                <w:numId w:val="17"/>
              </w:numPr>
              <w:autoSpaceDE w:val="0"/>
              <w:autoSpaceDN w:val="0"/>
              <w:adjustRightInd w:val="0"/>
              <w:spacing w:after="120" w:line="240" w:lineRule="auto"/>
              <w:rPr>
                <w:rFonts w:cstheme="minorHAnsi"/>
                <w:color w:val="000000"/>
                <w:sz w:val="24"/>
                <w:szCs w:val="24"/>
              </w:rPr>
            </w:pPr>
            <w:r w:rsidRPr="009744BB">
              <w:rPr>
                <w:rFonts w:cstheme="minorHAnsi"/>
                <w:color w:val="000000"/>
                <w:sz w:val="24"/>
                <w:szCs w:val="24"/>
              </w:rPr>
              <w:t>having a code of behaviour for all staff and volunteers</w:t>
            </w:r>
          </w:p>
          <w:p w:rsidR="00B13C05" w:rsidRPr="009744BB" w:rsidRDefault="00DE070C" w:rsidP="00B13C05">
            <w:pPr>
              <w:pStyle w:val="ListParagraph"/>
              <w:numPr>
                <w:ilvl w:val="0"/>
                <w:numId w:val="17"/>
              </w:numPr>
              <w:autoSpaceDE w:val="0"/>
              <w:autoSpaceDN w:val="0"/>
              <w:adjustRightInd w:val="0"/>
              <w:spacing w:after="120" w:line="240" w:lineRule="auto"/>
              <w:rPr>
                <w:rFonts w:cstheme="minorHAnsi"/>
                <w:color w:val="000000"/>
                <w:sz w:val="24"/>
                <w:szCs w:val="24"/>
              </w:rPr>
            </w:pPr>
            <w:r w:rsidRPr="009744BB">
              <w:rPr>
                <w:rFonts w:cstheme="minorHAnsi"/>
                <w:color w:val="000000"/>
                <w:sz w:val="24"/>
                <w:szCs w:val="24"/>
              </w:rPr>
              <w:t xml:space="preserve">sharing information about concerns with agencies who need to know, and  involving parents and children appropriately      </w:t>
            </w:r>
          </w:p>
          <w:p w:rsidR="00A25C7E" w:rsidRPr="009744BB" w:rsidRDefault="00DE070C" w:rsidP="009744BB">
            <w:pPr>
              <w:pStyle w:val="ListParagraph"/>
              <w:numPr>
                <w:ilvl w:val="0"/>
                <w:numId w:val="17"/>
              </w:numPr>
              <w:autoSpaceDE w:val="0"/>
              <w:autoSpaceDN w:val="0"/>
              <w:adjustRightInd w:val="0"/>
              <w:spacing w:after="120" w:line="240" w:lineRule="auto"/>
              <w:rPr>
                <w:rFonts w:cstheme="minorHAnsi"/>
                <w:color w:val="000000"/>
                <w:sz w:val="24"/>
                <w:szCs w:val="24"/>
              </w:rPr>
            </w:pPr>
            <w:r w:rsidRPr="009744BB">
              <w:rPr>
                <w:rFonts w:cstheme="minorHAnsi"/>
                <w:color w:val="000000"/>
                <w:sz w:val="24"/>
                <w:szCs w:val="24"/>
              </w:rPr>
              <w:t xml:space="preserve">adhering to </w:t>
            </w:r>
            <w:r w:rsidR="003D410B" w:rsidRPr="009744BB">
              <w:rPr>
                <w:rFonts w:cstheme="minorHAnsi"/>
                <w:color w:val="000000"/>
                <w:sz w:val="24"/>
                <w:szCs w:val="24"/>
              </w:rPr>
              <w:t>safe recruitment</w:t>
            </w:r>
            <w:r w:rsidRPr="009744BB">
              <w:rPr>
                <w:rFonts w:cstheme="minorHAnsi"/>
                <w:color w:val="000000"/>
                <w:sz w:val="24"/>
                <w:szCs w:val="24"/>
              </w:rPr>
              <w:t xml:space="preserve"> practices for individuals who we </w:t>
            </w:r>
            <w:r w:rsidR="003D410B" w:rsidRPr="009744BB">
              <w:rPr>
                <w:rFonts w:cstheme="minorHAnsi"/>
                <w:color w:val="000000"/>
                <w:sz w:val="24"/>
                <w:szCs w:val="24"/>
              </w:rPr>
              <w:t xml:space="preserve">permit to work regularly with children, including policies on when to </w:t>
            </w:r>
            <w:r w:rsidRPr="009744BB">
              <w:rPr>
                <w:rFonts w:cstheme="minorHAnsi"/>
                <w:color w:val="000000"/>
                <w:sz w:val="24"/>
                <w:szCs w:val="24"/>
              </w:rPr>
              <w:t>obtain a criminal record check</w:t>
            </w:r>
          </w:p>
          <w:p w:rsidR="00DE070C" w:rsidRPr="009744BB" w:rsidRDefault="00092487" w:rsidP="00785940">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 xml:space="preserve">ensuring that </w:t>
            </w:r>
            <w:r w:rsidR="00A25C7E" w:rsidRPr="009744BB">
              <w:rPr>
                <w:rFonts w:cstheme="minorHAnsi"/>
                <w:color w:val="000000"/>
                <w:sz w:val="24"/>
                <w:szCs w:val="24"/>
              </w:rPr>
              <w:t>staff and volunteers to learn about safeguarding as</w:t>
            </w:r>
            <w:r w:rsidR="00785940" w:rsidRPr="009744BB">
              <w:rPr>
                <w:rFonts w:cstheme="minorHAnsi"/>
                <w:color w:val="000000"/>
                <w:sz w:val="24"/>
                <w:szCs w:val="24"/>
              </w:rPr>
              <w:t xml:space="preserve"> </w:t>
            </w:r>
            <w:r w:rsidR="00A25C7E" w:rsidRPr="009744BB">
              <w:rPr>
                <w:rFonts w:cstheme="minorHAnsi"/>
                <w:color w:val="000000"/>
                <w:sz w:val="24"/>
                <w:szCs w:val="24"/>
              </w:rPr>
              <w:t>appropriate to th</w:t>
            </w:r>
            <w:r w:rsidR="009744BB">
              <w:rPr>
                <w:rFonts w:cstheme="minorHAnsi"/>
                <w:color w:val="000000"/>
                <w:sz w:val="24"/>
                <w:szCs w:val="24"/>
              </w:rPr>
              <w:t>eir roles and responsibilities.</w:t>
            </w:r>
          </w:p>
          <w:p w:rsidR="00DE070C" w:rsidRPr="009744BB" w:rsidRDefault="00B13C05" w:rsidP="00785940">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providing effective management for staff and volunteers through su</w:t>
            </w:r>
            <w:r w:rsidR="00DE070C" w:rsidRPr="009744BB">
              <w:rPr>
                <w:rFonts w:cstheme="minorHAnsi"/>
                <w:color w:val="000000"/>
                <w:sz w:val="24"/>
                <w:szCs w:val="24"/>
              </w:rPr>
              <w:t>pervision, support and training</w:t>
            </w:r>
          </w:p>
          <w:p w:rsidR="00785940" w:rsidRPr="009744BB" w:rsidRDefault="003D410B" w:rsidP="00785940">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dealing with allegations against people who work with children</w:t>
            </w:r>
            <w:r w:rsidR="00DE070C" w:rsidRPr="009744BB">
              <w:rPr>
                <w:rFonts w:cstheme="minorHAnsi"/>
                <w:color w:val="000000"/>
                <w:sz w:val="24"/>
                <w:szCs w:val="24"/>
              </w:rPr>
              <w:t xml:space="preserve"> in line with </w:t>
            </w:r>
            <w:r w:rsidR="009744BB">
              <w:rPr>
                <w:rFonts w:cstheme="minorHAnsi"/>
                <w:color w:val="000000"/>
                <w:sz w:val="24"/>
                <w:szCs w:val="24"/>
              </w:rPr>
              <w:t>RBSCP</w:t>
            </w:r>
            <w:r w:rsidR="00DE070C" w:rsidRPr="009744BB">
              <w:rPr>
                <w:rFonts w:cstheme="minorHAnsi"/>
                <w:color w:val="000000"/>
                <w:sz w:val="24"/>
                <w:szCs w:val="24"/>
              </w:rPr>
              <w:t xml:space="preserve"> procedures</w:t>
            </w:r>
            <w:r w:rsidRPr="009744BB">
              <w:rPr>
                <w:rFonts w:cstheme="minorHAnsi"/>
                <w:color w:val="000000"/>
                <w:sz w:val="24"/>
                <w:szCs w:val="24"/>
              </w:rPr>
              <w:t xml:space="preserve">. </w:t>
            </w:r>
          </w:p>
          <w:p w:rsidR="00A25C7E" w:rsidRPr="009744BB" w:rsidRDefault="00A25C7E" w:rsidP="00785940">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 xml:space="preserve"> Safe recruitment, selection and vetting procedures that includes checks into the eligibility and the suitability of all staff and volunteers who have direct or indirect (e.g. help line, email) contact with children</w:t>
            </w:r>
          </w:p>
          <w:p w:rsidR="00785940" w:rsidRPr="009744BB" w:rsidRDefault="00785940" w:rsidP="009744BB">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 xml:space="preserve"> Providing a </w:t>
            </w:r>
            <w:r w:rsidR="00092487" w:rsidRPr="009744BB">
              <w:rPr>
                <w:rFonts w:cstheme="minorHAnsi"/>
                <w:color w:val="000000"/>
                <w:sz w:val="24"/>
                <w:szCs w:val="24"/>
              </w:rPr>
              <w:t xml:space="preserve">complaints procedure so that there is an open </w:t>
            </w:r>
            <w:r w:rsidR="00A25C7E" w:rsidRPr="009744BB">
              <w:rPr>
                <w:rFonts w:cstheme="minorHAnsi"/>
                <w:color w:val="000000"/>
                <w:sz w:val="24"/>
                <w:szCs w:val="24"/>
              </w:rPr>
              <w:t>and well publicised way in which adults and children can voice concerns about unacceptable and/or abusive behaviour towards children.</w:t>
            </w:r>
          </w:p>
          <w:p w:rsidR="00785940" w:rsidRPr="009744BB" w:rsidRDefault="00785940" w:rsidP="009744BB">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 xml:space="preserve">Ensuring </w:t>
            </w:r>
            <w:r w:rsidR="00A25C7E" w:rsidRPr="009744BB">
              <w:rPr>
                <w:rFonts w:cstheme="minorHAnsi"/>
                <w:color w:val="000000"/>
                <w:sz w:val="24"/>
                <w:szCs w:val="24"/>
              </w:rPr>
              <w:t xml:space="preserve">that all staff and volunteers working with children are monitored and supervised. </w:t>
            </w:r>
          </w:p>
          <w:p w:rsidR="003D410B" w:rsidRPr="009744BB" w:rsidRDefault="00785940" w:rsidP="00A25C7E">
            <w:pPr>
              <w:pStyle w:val="ListParagraph"/>
              <w:numPr>
                <w:ilvl w:val="0"/>
                <w:numId w:val="17"/>
              </w:num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Ensuring that</w:t>
            </w:r>
            <w:r w:rsidR="00A25C7E" w:rsidRPr="009744BB">
              <w:rPr>
                <w:rFonts w:cstheme="minorHAnsi"/>
                <w:color w:val="000000"/>
                <w:sz w:val="24"/>
                <w:szCs w:val="24"/>
              </w:rPr>
              <w:t xml:space="preserve"> staff and </w:t>
            </w:r>
            <w:r w:rsidR="00092487" w:rsidRPr="009744BB">
              <w:rPr>
                <w:rFonts w:cstheme="minorHAnsi"/>
                <w:color w:val="000000"/>
                <w:sz w:val="24"/>
                <w:szCs w:val="24"/>
              </w:rPr>
              <w:t>volunteers</w:t>
            </w:r>
            <w:r w:rsidR="00A25C7E" w:rsidRPr="009744BB">
              <w:rPr>
                <w:rFonts w:cstheme="minorHAnsi"/>
                <w:color w:val="000000"/>
                <w:sz w:val="24"/>
                <w:szCs w:val="24"/>
              </w:rPr>
              <w:t xml:space="preserve"> learn about safeguarding in accordance with and as</w:t>
            </w:r>
            <w:r w:rsidRPr="009744BB">
              <w:rPr>
                <w:rFonts w:cstheme="minorHAnsi"/>
                <w:color w:val="000000"/>
                <w:sz w:val="24"/>
                <w:szCs w:val="24"/>
              </w:rPr>
              <w:t xml:space="preserve"> </w:t>
            </w:r>
            <w:r w:rsidR="00A25C7E" w:rsidRPr="009744BB">
              <w:rPr>
                <w:rFonts w:cstheme="minorHAnsi"/>
                <w:color w:val="000000"/>
                <w:sz w:val="24"/>
                <w:szCs w:val="24"/>
              </w:rPr>
              <w:t xml:space="preserve">appropriate to their roles and responsibilities. </w:t>
            </w:r>
          </w:p>
        </w:tc>
      </w:tr>
      <w:tr w:rsidR="000F1914" w:rsidRPr="009744BB" w:rsidTr="00DE070C">
        <w:trPr>
          <w:trHeight w:val="730"/>
        </w:trPr>
        <w:tc>
          <w:tcPr>
            <w:tcW w:w="8613" w:type="dxa"/>
          </w:tcPr>
          <w:p w:rsidR="000F1914" w:rsidRPr="009744BB" w:rsidRDefault="000F1914" w:rsidP="00170C6C">
            <w:pPr>
              <w:autoSpaceDE w:val="0"/>
              <w:autoSpaceDN w:val="0"/>
              <w:adjustRightInd w:val="0"/>
              <w:spacing w:after="0" w:line="240" w:lineRule="auto"/>
              <w:rPr>
                <w:rFonts w:cstheme="minorHAnsi"/>
                <w:b/>
                <w:sz w:val="24"/>
                <w:szCs w:val="24"/>
              </w:rPr>
            </w:pPr>
          </w:p>
        </w:tc>
      </w:tr>
      <w:tr w:rsidR="000F1914" w:rsidRPr="009744BB" w:rsidTr="006A2BCF">
        <w:trPr>
          <w:trHeight w:val="664"/>
        </w:trPr>
        <w:tc>
          <w:tcPr>
            <w:tcW w:w="8613" w:type="dxa"/>
          </w:tcPr>
          <w:p w:rsidR="000F1914" w:rsidRPr="009744BB" w:rsidRDefault="00FF2C8F" w:rsidP="00170C6C">
            <w:pPr>
              <w:autoSpaceDE w:val="0"/>
              <w:autoSpaceDN w:val="0"/>
              <w:adjustRightInd w:val="0"/>
              <w:spacing w:after="0" w:line="240" w:lineRule="auto"/>
              <w:rPr>
                <w:rFonts w:cstheme="minorHAnsi"/>
                <w:b/>
                <w:sz w:val="24"/>
                <w:szCs w:val="24"/>
              </w:rPr>
            </w:pPr>
            <w:r w:rsidRPr="009744BB">
              <w:rPr>
                <w:rFonts w:cstheme="minorHAnsi"/>
                <w:b/>
                <w:sz w:val="24"/>
                <w:szCs w:val="24"/>
              </w:rPr>
              <w:t>Roles and Responsibilities</w:t>
            </w:r>
          </w:p>
          <w:p w:rsidR="00DE070C" w:rsidRPr="009744BB" w:rsidRDefault="00DE070C" w:rsidP="00170C6C">
            <w:pPr>
              <w:autoSpaceDE w:val="0"/>
              <w:autoSpaceDN w:val="0"/>
              <w:adjustRightInd w:val="0"/>
              <w:spacing w:after="0" w:line="240" w:lineRule="auto"/>
              <w:rPr>
                <w:rFonts w:cstheme="minorHAnsi"/>
                <w:b/>
                <w:sz w:val="24"/>
                <w:szCs w:val="24"/>
              </w:rPr>
            </w:pPr>
          </w:p>
          <w:p w:rsidR="007A1322" w:rsidRPr="009744BB" w:rsidRDefault="00F30061" w:rsidP="007A1322">
            <w:pPr>
              <w:autoSpaceDE w:val="0"/>
              <w:autoSpaceDN w:val="0"/>
              <w:adjustRightInd w:val="0"/>
              <w:spacing w:after="0" w:line="240" w:lineRule="auto"/>
              <w:rPr>
                <w:rFonts w:cstheme="minorHAnsi"/>
                <w:b/>
                <w:sz w:val="24"/>
                <w:szCs w:val="24"/>
              </w:rPr>
            </w:pPr>
            <w:r w:rsidRPr="009744BB">
              <w:rPr>
                <w:rFonts w:cstheme="minorHAnsi"/>
                <w:b/>
                <w:sz w:val="24"/>
                <w:szCs w:val="24"/>
                <w:highlight w:val="yellow"/>
              </w:rPr>
              <w:t xml:space="preserve">Organisation to add detail of lead </w:t>
            </w:r>
            <w:r w:rsidR="007A1322" w:rsidRPr="009744BB">
              <w:rPr>
                <w:rFonts w:cstheme="minorHAnsi"/>
                <w:b/>
                <w:sz w:val="24"/>
                <w:szCs w:val="24"/>
                <w:highlight w:val="yellow"/>
              </w:rPr>
              <w:t>roles structure and accountability</w:t>
            </w:r>
          </w:p>
          <w:p w:rsidR="00F30061" w:rsidRPr="009744BB" w:rsidRDefault="00F30061" w:rsidP="00170C6C">
            <w:pPr>
              <w:autoSpaceDE w:val="0"/>
              <w:autoSpaceDN w:val="0"/>
              <w:adjustRightInd w:val="0"/>
              <w:spacing w:after="0" w:line="240" w:lineRule="auto"/>
              <w:rPr>
                <w:rFonts w:cstheme="minorHAnsi"/>
                <w:b/>
                <w:sz w:val="24"/>
                <w:szCs w:val="24"/>
              </w:rPr>
            </w:pPr>
          </w:p>
        </w:tc>
      </w:tr>
    </w:tbl>
    <w:p w:rsidR="007C2606" w:rsidRPr="009744BB" w:rsidRDefault="007C2606" w:rsidP="006E2A3E">
      <w:pPr>
        <w:pStyle w:val="Default"/>
        <w:rPr>
          <w:rFonts w:asciiTheme="minorHAnsi" w:hAnsiTheme="minorHAnsi" w:cstheme="minorHAnsi"/>
          <w:b/>
          <w:color w:val="auto"/>
        </w:rPr>
      </w:pPr>
    </w:p>
    <w:p w:rsidR="007C2606" w:rsidRPr="009744BB" w:rsidRDefault="007C2606" w:rsidP="006E2A3E">
      <w:pPr>
        <w:pStyle w:val="Default"/>
        <w:rPr>
          <w:rFonts w:asciiTheme="minorHAnsi" w:hAnsiTheme="minorHAnsi" w:cstheme="minorHAnsi"/>
          <w:b/>
          <w:color w:val="auto"/>
        </w:rPr>
      </w:pPr>
    </w:p>
    <w:p w:rsidR="007C2606" w:rsidRPr="009744BB" w:rsidRDefault="007C2606" w:rsidP="006E2A3E">
      <w:pPr>
        <w:pStyle w:val="Default"/>
        <w:rPr>
          <w:rFonts w:asciiTheme="minorHAnsi" w:hAnsiTheme="minorHAnsi" w:cstheme="minorHAnsi"/>
          <w:b/>
          <w:color w:val="auto"/>
        </w:rPr>
      </w:pPr>
    </w:p>
    <w:p w:rsidR="007C2606" w:rsidRPr="009744BB" w:rsidRDefault="007C2606" w:rsidP="006E2A3E">
      <w:pPr>
        <w:pStyle w:val="Default"/>
        <w:rPr>
          <w:rFonts w:asciiTheme="minorHAnsi" w:hAnsiTheme="minorHAnsi" w:cstheme="minorHAnsi"/>
          <w:b/>
          <w:color w:val="auto"/>
        </w:rPr>
      </w:pPr>
    </w:p>
    <w:p w:rsidR="00170C6C" w:rsidRPr="009744BB" w:rsidRDefault="00372682" w:rsidP="006E2A3E">
      <w:pPr>
        <w:pStyle w:val="Default"/>
        <w:rPr>
          <w:rFonts w:asciiTheme="minorHAnsi" w:hAnsiTheme="minorHAnsi" w:cstheme="minorHAnsi"/>
          <w:b/>
          <w:color w:val="auto"/>
        </w:rPr>
      </w:pPr>
      <w:r w:rsidRPr="009744BB">
        <w:rPr>
          <w:rFonts w:asciiTheme="minorHAnsi" w:hAnsiTheme="minorHAnsi" w:cstheme="minorHAnsi"/>
          <w:b/>
          <w:color w:val="auto"/>
        </w:rPr>
        <w:t>Responding to concerns</w:t>
      </w:r>
    </w:p>
    <w:p w:rsidR="007A1322" w:rsidRPr="009744BB" w:rsidRDefault="007A1322" w:rsidP="006E2A3E">
      <w:pPr>
        <w:pStyle w:val="Default"/>
        <w:rPr>
          <w:rFonts w:asciiTheme="minorHAnsi" w:hAnsiTheme="minorHAnsi" w:cstheme="minorHAnsi"/>
          <w:b/>
          <w:color w:val="auto"/>
        </w:rPr>
      </w:pPr>
    </w:p>
    <w:p w:rsidR="007A1322" w:rsidRPr="009744BB" w:rsidRDefault="004B3304" w:rsidP="006E2A3E">
      <w:pPr>
        <w:pStyle w:val="Default"/>
        <w:rPr>
          <w:rFonts w:asciiTheme="minorHAnsi" w:hAnsiTheme="minorHAnsi" w:cstheme="minorHAnsi"/>
        </w:rPr>
      </w:pPr>
      <w:r w:rsidRPr="009744BB">
        <w:rPr>
          <w:rFonts w:asciiTheme="minorHAnsi" w:hAnsiTheme="minorHAnsi" w:cstheme="minorHAnsi"/>
        </w:rPr>
        <w:t xml:space="preserve">All concerns about the safety or welfare of a child must be referred </w:t>
      </w:r>
      <w:r w:rsidR="007E77D3" w:rsidRPr="009744BB">
        <w:rPr>
          <w:rFonts w:asciiTheme="minorHAnsi" w:hAnsiTheme="minorHAnsi" w:cstheme="minorHAnsi"/>
        </w:rPr>
        <w:t xml:space="preserve">initially </w:t>
      </w:r>
      <w:r w:rsidRPr="009744BB">
        <w:rPr>
          <w:rFonts w:asciiTheme="minorHAnsi" w:hAnsiTheme="minorHAnsi" w:cstheme="minorHAnsi"/>
        </w:rPr>
        <w:t xml:space="preserve">to the </w:t>
      </w:r>
      <w:r w:rsidRPr="009744BB">
        <w:rPr>
          <w:rFonts w:asciiTheme="minorHAnsi" w:hAnsiTheme="minorHAnsi" w:cstheme="minorHAnsi"/>
          <w:highlight w:val="yellow"/>
        </w:rPr>
        <w:t>Safeguarding Lead</w:t>
      </w:r>
      <w:r w:rsidRPr="009744BB">
        <w:rPr>
          <w:rFonts w:asciiTheme="minorHAnsi" w:hAnsiTheme="minorHAnsi" w:cstheme="minorHAnsi"/>
        </w:rPr>
        <w:t xml:space="preserve"> who will</w:t>
      </w:r>
    </w:p>
    <w:p w:rsidR="004B3304" w:rsidRPr="009744BB" w:rsidRDefault="004B3304" w:rsidP="006E2A3E">
      <w:pPr>
        <w:pStyle w:val="Default"/>
        <w:rPr>
          <w:rFonts w:asciiTheme="minorHAnsi" w:hAnsiTheme="minorHAnsi" w:cstheme="minorHAnsi"/>
        </w:rPr>
      </w:pPr>
    </w:p>
    <w:p w:rsidR="007A1322" w:rsidRPr="009744BB" w:rsidRDefault="007A1322" w:rsidP="007A1322">
      <w:pPr>
        <w:pStyle w:val="NormalWeb"/>
        <w:shd w:val="clear" w:color="auto" w:fill="FFFFFF"/>
        <w:rPr>
          <w:rFonts w:asciiTheme="minorHAnsi" w:hAnsiTheme="minorHAnsi" w:cstheme="minorHAnsi"/>
          <w:color w:val="000000"/>
        </w:rPr>
      </w:pPr>
      <w:r w:rsidRPr="009744BB">
        <w:rPr>
          <w:rFonts w:asciiTheme="minorHAnsi" w:eastAsiaTheme="minorHAnsi" w:hAnsiTheme="minorHAnsi" w:cstheme="minorHAnsi"/>
          <w:color w:val="000000"/>
          <w:lang w:eastAsia="en-US"/>
        </w:rPr>
        <w:t xml:space="preserve">A referral to Children’s Social Care must </w:t>
      </w:r>
      <w:r w:rsidR="003F315A" w:rsidRPr="009744BB">
        <w:rPr>
          <w:rFonts w:asciiTheme="minorHAnsi" w:eastAsiaTheme="minorHAnsi" w:hAnsiTheme="minorHAnsi" w:cstheme="minorHAnsi"/>
          <w:color w:val="000000"/>
          <w:lang w:eastAsia="en-US"/>
        </w:rPr>
        <w:t xml:space="preserve">always </w:t>
      </w:r>
      <w:r w:rsidRPr="009744BB">
        <w:rPr>
          <w:rFonts w:asciiTheme="minorHAnsi" w:eastAsiaTheme="minorHAnsi" w:hAnsiTheme="minorHAnsi" w:cstheme="minorHAnsi"/>
          <w:color w:val="000000"/>
          <w:lang w:eastAsia="en-US"/>
        </w:rPr>
        <w:t>be made if it is believed or suspected that a</w:t>
      </w:r>
      <w:r w:rsidRPr="009744BB">
        <w:rPr>
          <w:rFonts w:asciiTheme="minorHAnsi" w:hAnsiTheme="minorHAnsi" w:cstheme="minorHAnsi"/>
          <w:color w:val="000000"/>
        </w:rPr>
        <w:t xml:space="preserve"> child is suffering or is likely to suffer significant harm. </w:t>
      </w:r>
    </w:p>
    <w:p w:rsidR="007A1322" w:rsidRPr="009744BB" w:rsidRDefault="007A1322" w:rsidP="006E2A3E">
      <w:pPr>
        <w:pStyle w:val="Default"/>
        <w:rPr>
          <w:rFonts w:asciiTheme="minorHAnsi" w:hAnsiTheme="minorHAnsi" w:cstheme="minorHAnsi"/>
          <w:b/>
          <w:color w:val="auto"/>
        </w:rPr>
      </w:pPr>
    </w:p>
    <w:p w:rsidR="007A1322" w:rsidRPr="009744BB" w:rsidRDefault="007A1322" w:rsidP="006E2A3E">
      <w:pPr>
        <w:pStyle w:val="Default"/>
        <w:rPr>
          <w:rFonts w:asciiTheme="minorHAnsi" w:hAnsiTheme="minorHAnsi" w:cstheme="minorHAnsi"/>
        </w:rPr>
      </w:pPr>
      <w:r w:rsidRPr="009744BB">
        <w:rPr>
          <w:rFonts w:asciiTheme="minorHAnsi" w:hAnsiTheme="minorHAnsi" w:cstheme="minorHAnsi"/>
        </w:rPr>
        <w:t xml:space="preserve">Detailed guidance is provided within the Greater Manchester Multi Agency Safeguarding Procedures online manual. </w:t>
      </w:r>
      <w:hyperlink r:id="rId11" w:history="1">
        <w:r w:rsidRPr="009744BB">
          <w:rPr>
            <w:rStyle w:val="Hyperlink"/>
            <w:rFonts w:asciiTheme="minorHAnsi" w:hAnsiTheme="minorHAnsi" w:cstheme="minorHAnsi"/>
          </w:rPr>
          <w:t>http://greatermanchesterscb.proceduresonline.com/</w:t>
        </w:r>
      </w:hyperlink>
    </w:p>
    <w:p w:rsidR="007A1322" w:rsidRPr="009744BB" w:rsidRDefault="007A1322" w:rsidP="006E2A3E">
      <w:pPr>
        <w:pStyle w:val="Default"/>
        <w:rPr>
          <w:rFonts w:asciiTheme="minorHAnsi" w:hAnsiTheme="minorHAnsi" w:cstheme="minorHAnsi"/>
          <w:b/>
          <w:color w:val="auto"/>
        </w:rPr>
      </w:pPr>
    </w:p>
    <w:p w:rsidR="006E2A3E" w:rsidRPr="009744BB" w:rsidRDefault="00F30061" w:rsidP="006E2A3E">
      <w:pPr>
        <w:pStyle w:val="Default"/>
        <w:rPr>
          <w:rFonts w:asciiTheme="minorHAnsi" w:hAnsiTheme="minorHAnsi" w:cstheme="minorHAnsi"/>
        </w:rPr>
      </w:pPr>
      <w:r w:rsidRPr="009744BB">
        <w:rPr>
          <w:rFonts w:asciiTheme="minorHAnsi" w:hAnsiTheme="minorHAnsi" w:cstheme="minorHAnsi"/>
          <w:color w:val="9A0000"/>
        </w:rPr>
        <w:t xml:space="preserve"> </w:t>
      </w:r>
    </w:p>
    <w:p w:rsidR="00F30061" w:rsidRPr="009744BB" w:rsidRDefault="00F30061" w:rsidP="006E2A3E">
      <w:pPr>
        <w:pStyle w:val="Default"/>
        <w:rPr>
          <w:rFonts w:asciiTheme="minorHAnsi" w:hAnsiTheme="minorHAnsi" w:cstheme="minorHAnsi"/>
        </w:rPr>
      </w:pPr>
    </w:p>
    <w:p w:rsidR="006E2A3E" w:rsidRPr="009744BB" w:rsidRDefault="006E2A3E" w:rsidP="006E2A3E">
      <w:pPr>
        <w:autoSpaceDE w:val="0"/>
        <w:autoSpaceDN w:val="0"/>
        <w:adjustRightInd w:val="0"/>
        <w:spacing w:after="0" w:line="240" w:lineRule="auto"/>
        <w:rPr>
          <w:rFonts w:cstheme="minorHAnsi"/>
          <w:color w:val="000000"/>
          <w:sz w:val="24"/>
          <w:szCs w:val="24"/>
        </w:rPr>
      </w:pPr>
    </w:p>
    <w:p w:rsidR="009744BB" w:rsidRPr="009744BB" w:rsidRDefault="009744BB" w:rsidP="006E2A3E">
      <w:pPr>
        <w:autoSpaceDE w:val="0"/>
        <w:autoSpaceDN w:val="0"/>
        <w:adjustRightInd w:val="0"/>
        <w:spacing w:after="0" w:line="240" w:lineRule="auto"/>
        <w:rPr>
          <w:rFonts w:cstheme="minorHAnsi"/>
          <w:color w:val="000000"/>
          <w:sz w:val="24"/>
          <w:szCs w:val="24"/>
        </w:rPr>
      </w:pPr>
    </w:p>
    <w:p w:rsidR="009744BB" w:rsidRPr="009744BB" w:rsidRDefault="009744BB" w:rsidP="006E2A3E">
      <w:pPr>
        <w:autoSpaceDE w:val="0"/>
        <w:autoSpaceDN w:val="0"/>
        <w:adjustRightInd w:val="0"/>
        <w:spacing w:after="0" w:line="240" w:lineRule="auto"/>
        <w:rPr>
          <w:rFonts w:cstheme="minorHAnsi"/>
          <w:color w:val="000000"/>
          <w:sz w:val="24"/>
          <w:szCs w:val="24"/>
        </w:rPr>
      </w:pPr>
    </w:p>
    <w:p w:rsidR="009744BB" w:rsidRPr="009744BB" w:rsidRDefault="009744BB" w:rsidP="006E2A3E">
      <w:pPr>
        <w:autoSpaceDE w:val="0"/>
        <w:autoSpaceDN w:val="0"/>
        <w:adjustRightInd w:val="0"/>
        <w:spacing w:after="0" w:line="240" w:lineRule="auto"/>
        <w:rPr>
          <w:rFonts w:cstheme="minorHAnsi"/>
          <w:color w:val="000000"/>
          <w:sz w:val="24"/>
          <w:szCs w:val="24"/>
        </w:rPr>
      </w:pPr>
    </w:p>
    <w:p w:rsidR="009744BB" w:rsidRPr="009744BB" w:rsidRDefault="009744BB" w:rsidP="006E2A3E">
      <w:pPr>
        <w:autoSpaceDE w:val="0"/>
        <w:autoSpaceDN w:val="0"/>
        <w:adjustRightInd w:val="0"/>
        <w:spacing w:after="0" w:line="240" w:lineRule="auto"/>
        <w:rPr>
          <w:rFonts w:cstheme="minorHAnsi"/>
          <w:color w:val="000000"/>
          <w:sz w:val="24"/>
          <w:szCs w:val="24"/>
        </w:rPr>
      </w:pPr>
    </w:p>
    <w:p w:rsidR="009744BB" w:rsidRPr="009744BB" w:rsidRDefault="009744BB" w:rsidP="006E2A3E">
      <w:pPr>
        <w:autoSpaceDE w:val="0"/>
        <w:autoSpaceDN w:val="0"/>
        <w:adjustRightInd w:val="0"/>
        <w:spacing w:after="0" w:line="240" w:lineRule="auto"/>
        <w:rPr>
          <w:rFonts w:cstheme="minorHAnsi"/>
          <w:color w:val="000000"/>
          <w:sz w:val="24"/>
          <w:szCs w:val="24"/>
        </w:rPr>
      </w:pPr>
    </w:p>
    <w:p w:rsidR="009744BB" w:rsidRPr="009744BB" w:rsidRDefault="009744BB" w:rsidP="006E2A3E">
      <w:pPr>
        <w:autoSpaceDE w:val="0"/>
        <w:autoSpaceDN w:val="0"/>
        <w:adjustRightInd w:val="0"/>
        <w:spacing w:after="0" w:line="240" w:lineRule="auto"/>
        <w:rPr>
          <w:rFonts w:cstheme="minorHAnsi"/>
          <w:color w:val="000000"/>
          <w:sz w:val="24"/>
          <w:szCs w:val="24"/>
        </w:rPr>
      </w:pPr>
    </w:p>
    <w:p w:rsidR="009744BB" w:rsidRPr="009744BB" w:rsidRDefault="009744BB" w:rsidP="006E2A3E">
      <w:pPr>
        <w:autoSpaceDE w:val="0"/>
        <w:autoSpaceDN w:val="0"/>
        <w:adjustRightInd w:val="0"/>
        <w:spacing w:after="0" w:line="240" w:lineRule="auto"/>
        <w:rPr>
          <w:rFonts w:cstheme="minorHAnsi"/>
          <w:color w:val="000000"/>
          <w:sz w:val="24"/>
          <w:szCs w:val="24"/>
        </w:rPr>
      </w:pPr>
    </w:p>
    <w:p w:rsidR="002B2E2D" w:rsidRPr="009744BB" w:rsidRDefault="002B2E2D" w:rsidP="006E2A3E">
      <w:pPr>
        <w:autoSpaceDE w:val="0"/>
        <w:autoSpaceDN w:val="0"/>
        <w:adjustRightInd w:val="0"/>
        <w:spacing w:after="0" w:line="240" w:lineRule="auto"/>
        <w:rPr>
          <w:rFonts w:cstheme="minorHAnsi"/>
          <w:b/>
          <w:sz w:val="24"/>
          <w:szCs w:val="24"/>
        </w:rPr>
      </w:pPr>
      <w:r w:rsidRPr="009744BB">
        <w:rPr>
          <w:rFonts w:cstheme="minorHAnsi"/>
          <w:b/>
          <w:sz w:val="24"/>
          <w:szCs w:val="24"/>
          <w:highlight w:val="yellow"/>
        </w:rPr>
        <w:t>Related policies/procedures:</w:t>
      </w:r>
    </w:p>
    <w:p w:rsidR="002B2E2D" w:rsidRPr="009744BB" w:rsidRDefault="002B2E2D" w:rsidP="006E2A3E">
      <w:pPr>
        <w:autoSpaceDE w:val="0"/>
        <w:autoSpaceDN w:val="0"/>
        <w:adjustRightInd w:val="0"/>
        <w:spacing w:after="0" w:line="240" w:lineRule="auto"/>
        <w:rPr>
          <w:rFonts w:cstheme="minorHAnsi"/>
          <w:b/>
          <w:bCs/>
          <w:color w:val="000000"/>
          <w:sz w:val="24"/>
          <w:szCs w:val="24"/>
        </w:rPr>
      </w:pPr>
    </w:p>
    <w:p w:rsidR="002B2E2D" w:rsidRPr="009744BB" w:rsidRDefault="003F315A" w:rsidP="006E2A3E">
      <w:pPr>
        <w:autoSpaceDE w:val="0"/>
        <w:autoSpaceDN w:val="0"/>
        <w:adjustRightInd w:val="0"/>
        <w:spacing w:after="0" w:line="240" w:lineRule="auto"/>
        <w:rPr>
          <w:rFonts w:cstheme="minorHAnsi"/>
          <w:b/>
          <w:bCs/>
          <w:color w:val="000000"/>
          <w:sz w:val="24"/>
          <w:szCs w:val="24"/>
        </w:rPr>
      </w:pPr>
      <w:r w:rsidRPr="009744BB">
        <w:rPr>
          <w:rFonts w:cstheme="minorHAnsi"/>
          <w:b/>
          <w:bCs/>
          <w:color w:val="000000"/>
          <w:sz w:val="24"/>
          <w:szCs w:val="24"/>
        </w:rPr>
        <w:t>These may include:</w:t>
      </w:r>
    </w:p>
    <w:p w:rsidR="003F315A" w:rsidRPr="009744BB" w:rsidRDefault="003F315A" w:rsidP="006E2A3E">
      <w:pPr>
        <w:autoSpaceDE w:val="0"/>
        <w:autoSpaceDN w:val="0"/>
        <w:adjustRightInd w:val="0"/>
        <w:spacing w:after="0" w:line="240" w:lineRule="auto"/>
        <w:rPr>
          <w:rFonts w:cstheme="minorHAnsi"/>
          <w:b/>
          <w:bCs/>
          <w:color w:val="000000"/>
          <w:sz w:val="24"/>
          <w:szCs w:val="24"/>
        </w:rPr>
      </w:pPr>
    </w:p>
    <w:p w:rsidR="00785940" w:rsidRPr="009744BB" w:rsidRDefault="00785940" w:rsidP="006E2A3E">
      <w:pPr>
        <w:autoSpaceDE w:val="0"/>
        <w:autoSpaceDN w:val="0"/>
        <w:adjustRightInd w:val="0"/>
        <w:spacing w:after="0" w:line="240" w:lineRule="auto"/>
        <w:rPr>
          <w:rFonts w:cstheme="minorHAnsi"/>
          <w:bCs/>
          <w:color w:val="000000"/>
          <w:sz w:val="24"/>
          <w:szCs w:val="24"/>
        </w:rPr>
      </w:pPr>
      <w:r w:rsidRPr="009744BB">
        <w:rPr>
          <w:rFonts w:cstheme="minorHAnsi"/>
          <w:bCs/>
          <w:color w:val="000000"/>
          <w:sz w:val="24"/>
          <w:szCs w:val="24"/>
        </w:rPr>
        <w:t>Responding to concerns about safety or welfare of a child</w:t>
      </w:r>
    </w:p>
    <w:p w:rsidR="006E2A3E" w:rsidRPr="009744BB" w:rsidRDefault="003067FD" w:rsidP="006E2A3E">
      <w:pPr>
        <w:autoSpaceDE w:val="0"/>
        <w:autoSpaceDN w:val="0"/>
        <w:adjustRightInd w:val="0"/>
        <w:spacing w:after="0" w:line="240" w:lineRule="auto"/>
        <w:rPr>
          <w:rFonts w:cstheme="minorHAnsi"/>
          <w:bCs/>
          <w:color w:val="000000"/>
          <w:sz w:val="24"/>
          <w:szCs w:val="24"/>
        </w:rPr>
      </w:pPr>
      <w:r w:rsidRPr="009744BB">
        <w:rPr>
          <w:rFonts w:cstheme="minorHAnsi"/>
          <w:bCs/>
          <w:color w:val="000000"/>
          <w:sz w:val="24"/>
          <w:szCs w:val="24"/>
        </w:rPr>
        <w:t xml:space="preserve">Information Sharing </w:t>
      </w:r>
    </w:p>
    <w:p w:rsidR="002B2E2D" w:rsidRPr="009744BB" w:rsidRDefault="002B2E2D" w:rsidP="006E2A3E">
      <w:pPr>
        <w:autoSpaceDE w:val="0"/>
        <w:autoSpaceDN w:val="0"/>
        <w:adjustRightInd w:val="0"/>
        <w:spacing w:after="0" w:line="240" w:lineRule="auto"/>
        <w:rPr>
          <w:rFonts w:cstheme="minorHAnsi"/>
          <w:bCs/>
          <w:color w:val="000000"/>
          <w:sz w:val="24"/>
          <w:szCs w:val="24"/>
        </w:rPr>
      </w:pPr>
      <w:r w:rsidRPr="009744BB">
        <w:rPr>
          <w:rFonts w:cstheme="minorHAnsi"/>
          <w:bCs/>
          <w:color w:val="000000"/>
          <w:sz w:val="24"/>
          <w:szCs w:val="24"/>
        </w:rPr>
        <w:t>Safer Recruitment Policy</w:t>
      </w:r>
    </w:p>
    <w:p w:rsidR="002B2E2D" w:rsidRPr="009744BB" w:rsidRDefault="002B2E2D" w:rsidP="006E2A3E">
      <w:pPr>
        <w:autoSpaceDE w:val="0"/>
        <w:autoSpaceDN w:val="0"/>
        <w:adjustRightInd w:val="0"/>
        <w:spacing w:after="0" w:line="240" w:lineRule="auto"/>
        <w:rPr>
          <w:rFonts w:cstheme="minorHAnsi"/>
          <w:bCs/>
          <w:color w:val="000000"/>
          <w:sz w:val="24"/>
          <w:szCs w:val="24"/>
        </w:rPr>
      </w:pPr>
      <w:r w:rsidRPr="009744BB">
        <w:rPr>
          <w:rFonts w:cstheme="minorHAnsi"/>
          <w:bCs/>
          <w:color w:val="000000"/>
          <w:sz w:val="24"/>
          <w:szCs w:val="24"/>
        </w:rPr>
        <w:t>Managing Allegations</w:t>
      </w:r>
    </w:p>
    <w:p w:rsidR="002B2E2D" w:rsidRPr="009744BB" w:rsidRDefault="002B2E2D" w:rsidP="006E2A3E">
      <w:pPr>
        <w:autoSpaceDE w:val="0"/>
        <w:autoSpaceDN w:val="0"/>
        <w:adjustRightInd w:val="0"/>
        <w:spacing w:after="0" w:line="240" w:lineRule="auto"/>
        <w:rPr>
          <w:rFonts w:cstheme="minorHAnsi"/>
          <w:bCs/>
          <w:color w:val="000000"/>
          <w:sz w:val="24"/>
          <w:szCs w:val="24"/>
        </w:rPr>
      </w:pPr>
      <w:r w:rsidRPr="009744BB">
        <w:rPr>
          <w:rFonts w:cstheme="minorHAnsi"/>
          <w:bCs/>
          <w:color w:val="000000"/>
          <w:sz w:val="24"/>
          <w:szCs w:val="24"/>
        </w:rPr>
        <w:t>Behaviour management</w:t>
      </w:r>
    </w:p>
    <w:p w:rsidR="00F30061" w:rsidRPr="009744BB" w:rsidRDefault="00F30061" w:rsidP="006E2A3E">
      <w:pPr>
        <w:autoSpaceDE w:val="0"/>
        <w:autoSpaceDN w:val="0"/>
        <w:adjustRightInd w:val="0"/>
        <w:spacing w:after="0" w:line="240" w:lineRule="auto"/>
        <w:rPr>
          <w:rFonts w:cstheme="minorHAnsi"/>
          <w:bCs/>
          <w:color w:val="000000"/>
          <w:sz w:val="24"/>
          <w:szCs w:val="24"/>
        </w:rPr>
      </w:pPr>
      <w:r w:rsidRPr="009744BB">
        <w:rPr>
          <w:rFonts w:cstheme="minorHAnsi"/>
          <w:bCs/>
          <w:color w:val="000000"/>
          <w:sz w:val="24"/>
          <w:szCs w:val="24"/>
        </w:rPr>
        <w:t>Health &amp; Safety Policy</w:t>
      </w:r>
    </w:p>
    <w:p w:rsidR="002B2E2D" w:rsidRPr="009744BB" w:rsidRDefault="002B2E2D" w:rsidP="006E2A3E">
      <w:pPr>
        <w:autoSpaceDE w:val="0"/>
        <w:autoSpaceDN w:val="0"/>
        <w:adjustRightInd w:val="0"/>
        <w:spacing w:after="0" w:line="240" w:lineRule="auto"/>
        <w:rPr>
          <w:rFonts w:cstheme="minorHAnsi"/>
          <w:color w:val="000000"/>
          <w:sz w:val="24"/>
          <w:szCs w:val="24"/>
        </w:rPr>
      </w:pPr>
    </w:p>
    <w:p w:rsidR="006E2A3E" w:rsidRPr="009744BB" w:rsidRDefault="006E2A3E" w:rsidP="00FF2C8F">
      <w:pPr>
        <w:autoSpaceDE w:val="0"/>
        <w:autoSpaceDN w:val="0"/>
        <w:adjustRightInd w:val="0"/>
        <w:spacing w:after="0" w:line="240" w:lineRule="auto"/>
        <w:rPr>
          <w:rFonts w:cstheme="minorHAnsi"/>
          <w:color w:val="000000"/>
          <w:sz w:val="24"/>
          <w:szCs w:val="24"/>
        </w:rPr>
      </w:pPr>
      <w:r w:rsidRPr="009744BB">
        <w:rPr>
          <w:rFonts w:cstheme="minorHAnsi"/>
          <w:color w:val="000000"/>
          <w:sz w:val="24"/>
          <w:szCs w:val="24"/>
        </w:rPr>
        <w:t xml:space="preserve"> </w:t>
      </w:r>
    </w:p>
    <w:p w:rsidR="00462563" w:rsidRPr="009744BB" w:rsidRDefault="00462563" w:rsidP="006E2A3E">
      <w:pPr>
        <w:autoSpaceDE w:val="0"/>
        <w:autoSpaceDN w:val="0"/>
        <w:adjustRightInd w:val="0"/>
        <w:spacing w:after="0" w:line="240" w:lineRule="auto"/>
        <w:rPr>
          <w:rFonts w:cstheme="minorHAnsi"/>
          <w:color w:val="000000"/>
          <w:sz w:val="24"/>
          <w:szCs w:val="24"/>
        </w:rPr>
      </w:pPr>
    </w:p>
    <w:p w:rsidR="006E2A3E" w:rsidRPr="009744BB" w:rsidRDefault="006E2A3E" w:rsidP="006E2A3E">
      <w:pPr>
        <w:autoSpaceDE w:val="0"/>
        <w:autoSpaceDN w:val="0"/>
        <w:adjustRightInd w:val="0"/>
        <w:spacing w:after="0" w:line="240" w:lineRule="auto"/>
        <w:rPr>
          <w:rFonts w:cstheme="minorHAnsi"/>
          <w:color w:val="000000"/>
          <w:sz w:val="24"/>
          <w:szCs w:val="24"/>
        </w:rPr>
      </w:pPr>
      <w:r w:rsidRPr="009744BB">
        <w:rPr>
          <w:rFonts w:cstheme="minorHAnsi"/>
          <w:b/>
          <w:bCs/>
          <w:color w:val="000000"/>
          <w:sz w:val="24"/>
          <w:szCs w:val="24"/>
        </w:rPr>
        <w:t xml:space="preserve"> </w:t>
      </w:r>
    </w:p>
    <w:p w:rsidR="006E2A3E" w:rsidRPr="006E2A3E" w:rsidRDefault="006E2A3E" w:rsidP="006E2A3E">
      <w:pPr>
        <w:autoSpaceDE w:val="0"/>
        <w:autoSpaceDN w:val="0"/>
        <w:adjustRightInd w:val="0"/>
        <w:spacing w:after="0" w:line="240" w:lineRule="auto"/>
        <w:rPr>
          <w:rFonts w:ascii="Calibri" w:hAnsi="Calibri" w:cs="Calibri"/>
          <w:color w:val="000000"/>
          <w:sz w:val="23"/>
          <w:szCs w:val="23"/>
        </w:rPr>
      </w:pPr>
    </w:p>
    <w:p w:rsidR="00DE070C" w:rsidRPr="00092487" w:rsidRDefault="00DE070C" w:rsidP="006E2A3E">
      <w:pPr>
        <w:pageBreakBefore/>
        <w:autoSpaceDE w:val="0"/>
        <w:autoSpaceDN w:val="0"/>
        <w:adjustRightInd w:val="0"/>
        <w:spacing w:after="0" w:line="240" w:lineRule="auto"/>
        <w:rPr>
          <w:rFonts w:ascii="Arial" w:hAnsi="Arial" w:cs="Arial"/>
          <w:color w:val="000000"/>
          <w:sz w:val="23"/>
          <w:szCs w:val="23"/>
        </w:rPr>
      </w:pPr>
    </w:p>
    <w:p w:rsidR="00DE070C" w:rsidRPr="00092487" w:rsidRDefault="008155E1" w:rsidP="00C14F4F">
      <w:pPr>
        <w:pStyle w:val="Default"/>
        <w:rPr>
          <w:sz w:val="23"/>
          <w:szCs w:val="23"/>
        </w:rPr>
      </w:pPr>
      <w:r w:rsidRPr="00092487">
        <w:rPr>
          <w:sz w:val="23"/>
          <w:szCs w:val="23"/>
        </w:rPr>
        <w:t>Appendix 1</w:t>
      </w:r>
      <w:r w:rsidR="003F315A" w:rsidRPr="00092487">
        <w:rPr>
          <w:sz w:val="23"/>
          <w:szCs w:val="23"/>
        </w:rPr>
        <w:t xml:space="preserve"> Safer Working Practice Guidance</w:t>
      </w:r>
    </w:p>
    <w:p w:rsidR="00DE070C" w:rsidRPr="00092487" w:rsidRDefault="00DE070C" w:rsidP="008155E1">
      <w:pPr>
        <w:autoSpaceDE w:val="0"/>
        <w:autoSpaceDN w:val="0"/>
        <w:adjustRightInd w:val="0"/>
        <w:spacing w:after="0" w:line="240" w:lineRule="auto"/>
        <w:rPr>
          <w:rFonts w:ascii="Arial" w:hAnsi="Arial" w:cs="Arial"/>
          <w:color w:val="000000"/>
          <w:sz w:val="23"/>
          <w:szCs w:val="23"/>
        </w:rPr>
      </w:pPr>
    </w:p>
    <w:p w:rsidR="008155E1" w:rsidRDefault="003F315A" w:rsidP="00C14F4F">
      <w:pPr>
        <w:pStyle w:val="Default"/>
        <w:rPr>
          <w:sz w:val="23"/>
          <w:szCs w:val="23"/>
        </w:rPr>
      </w:pPr>
      <w:r>
        <w:rPr>
          <w:sz w:val="23"/>
          <w:szCs w:val="23"/>
        </w:rPr>
        <w:t>Appendix 2 Role of the Safeguarding Lead</w:t>
      </w:r>
    </w:p>
    <w:p w:rsidR="003F315A" w:rsidRDefault="003F315A" w:rsidP="00C14F4F">
      <w:pPr>
        <w:pStyle w:val="Default"/>
        <w:rPr>
          <w:sz w:val="23"/>
          <w:szCs w:val="23"/>
        </w:rPr>
      </w:pPr>
    </w:p>
    <w:p w:rsidR="003F315A" w:rsidRDefault="003F315A" w:rsidP="00C14F4F">
      <w:pPr>
        <w:pStyle w:val="Default"/>
        <w:rPr>
          <w:sz w:val="23"/>
          <w:szCs w:val="23"/>
        </w:rPr>
      </w:pPr>
      <w:r>
        <w:rPr>
          <w:sz w:val="23"/>
          <w:szCs w:val="23"/>
        </w:rPr>
        <w:t>Appendix 3 Recruitment Checklist</w:t>
      </w:r>
    </w:p>
    <w:p w:rsidR="003F315A" w:rsidRDefault="003F315A" w:rsidP="00C14F4F">
      <w:pPr>
        <w:pStyle w:val="Default"/>
        <w:rPr>
          <w:sz w:val="23"/>
          <w:szCs w:val="23"/>
        </w:rPr>
      </w:pPr>
    </w:p>
    <w:p w:rsidR="003F315A" w:rsidRDefault="003F315A" w:rsidP="00C14F4F">
      <w:pPr>
        <w:pStyle w:val="Default"/>
        <w:rPr>
          <w:sz w:val="23"/>
          <w:szCs w:val="23"/>
        </w:rPr>
      </w:pPr>
      <w:r>
        <w:rPr>
          <w:sz w:val="23"/>
          <w:szCs w:val="23"/>
        </w:rPr>
        <w:t>Appendix 4 Staff/Volunteer Application Form</w:t>
      </w:r>
    </w:p>
    <w:p w:rsidR="003F315A" w:rsidRDefault="003F315A" w:rsidP="00C14F4F">
      <w:pPr>
        <w:pStyle w:val="Default"/>
        <w:rPr>
          <w:sz w:val="23"/>
          <w:szCs w:val="23"/>
        </w:rPr>
      </w:pPr>
    </w:p>
    <w:p w:rsidR="003F315A" w:rsidRDefault="003F315A" w:rsidP="00C14F4F">
      <w:pPr>
        <w:pStyle w:val="Default"/>
        <w:rPr>
          <w:sz w:val="23"/>
          <w:szCs w:val="23"/>
        </w:rPr>
      </w:pPr>
      <w:r>
        <w:rPr>
          <w:sz w:val="23"/>
          <w:szCs w:val="23"/>
        </w:rPr>
        <w:t>Appendix 5 Reference Request Letter &amp; Form</w:t>
      </w:r>
    </w:p>
    <w:p w:rsidR="003F315A" w:rsidRDefault="003F315A" w:rsidP="00C14F4F">
      <w:pPr>
        <w:pStyle w:val="Default"/>
        <w:rPr>
          <w:sz w:val="23"/>
          <w:szCs w:val="23"/>
        </w:rPr>
      </w:pPr>
    </w:p>
    <w:p w:rsidR="003F315A" w:rsidRPr="00092487" w:rsidRDefault="003F315A" w:rsidP="003F315A">
      <w:pPr>
        <w:pStyle w:val="Default"/>
        <w:rPr>
          <w:sz w:val="23"/>
          <w:szCs w:val="23"/>
        </w:rPr>
      </w:pPr>
      <w:r>
        <w:rPr>
          <w:sz w:val="23"/>
          <w:szCs w:val="23"/>
        </w:rPr>
        <w:t xml:space="preserve">Appendix 6 </w:t>
      </w:r>
      <w:r w:rsidRPr="00092487">
        <w:rPr>
          <w:sz w:val="23"/>
          <w:szCs w:val="23"/>
        </w:rPr>
        <w:t>Declaration Form</w:t>
      </w:r>
    </w:p>
    <w:p w:rsidR="003F315A" w:rsidRPr="00092487" w:rsidRDefault="003F315A" w:rsidP="003F315A">
      <w:pPr>
        <w:autoSpaceDE w:val="0"/>
        <w:autoSpaceDN w:val="0"/>
        <w:adjustRightInd w:val="0"/>
        <w:spacing w:after="0" w:line="240" w:lineRule="auto"/>
        <w:rPr>
          <w:rFonts w:ascii="Arial" w:hAnsi="Arial" w:cs="Arial"/>
          <w:color w:val="000000"/>
          <w:sz w:val="23"/>
          <w:szCs w:val="23"/>
        </w:rPr>
      </w:pPr>
    </w:p>
    <w:p w:rsidR="003F315A" w:rsidRPr="00092487" w:rsidRDefault="003F315A" w:rsidP="003F315A">
      <w:pPr>
        <w:autoSpaceDE w:val="0"/>
        <w:autoSpaceDN w:val="0"/>
        <w:adjustRightInd w:val="0"/>
        <w:spacing w:after="0" w:line="240" w:lineRule="auto"/>
        <w:rPr>
          <w:rFonts w:ascii="Arial" w:hAnsi="Arial" w:cs="Arial"/>
          <w:color w:val="000000"/>
          <w:sz w:val="23"/>
          <w:szCs w:val="23"/>
        </w:rPr>
      </w:pPr>
      <w:r w:rsidRPr="00092487">
        <w:rPr>
          <w:rFonts w:ascii="Arial" w:hAnsi="Arial" w:cs="Arial"/>
          <w:color w:val="000000"/>
          <w:sz w:val="23"/>
          <w:szCs w:val="23"/>
        </w:rPr>
        <w:t xml:space="preserve">Appendix </w:t>
      </w:r>
      <w:r w:rsidR="00B46509" w:rsidRPr="00092487">
        <w:rPr>
          <w:rFonts w:ascii="Arial" w:hAnsi="Arial" w:cs="Arial"/>
          <w:color w:val="000000"/>
          <w:sz w:val="23"/>
          <w:szCs w:val="23"/>
        </w:rPr>
        <w:t xml:space="preserve">7 </w:t>
      </w:r>
      <w:r w:rsidRPr="00092487">
        <w:rPr>
          <w:rFonts w:ascii="Arial" w:hAnsi="Arial" w:cs="Arial"/>
          <w:color w:val="000000"/>
          <w:sz w:val="23"/>
          <w:szCs w:val="23"/>
        </w:rPr>
        <w:t xml:space="preserve">Accident and incident record form </w:t>
      </w:r>
    </w:p>
    <w:p w:rsidR="003F315A" w:rsidRPr="00092487" w:rsidRDefault="003F315A" w:rsidP="003F315A">
      <w:pPr>
        <w:autoSpaceDE w:val="0"/>
        <w:autoSpaceDN w:val="0"/>
        <w:adjustRightInd w:val="0"/>
        <w:spacing w:after="0" w:line="240" w:lineRule="auto"/>
        <w:rPr>
          <w:rFonts w:ascii="Arial" w:hAnsi="Arial" w:cs="Arial"/>
          <w:color w:val="000000"/>
          <w:sz w:val="23"/>
          <w:szCs w:val="23"/>
        </w:rPr>
      </w:pPr>
    </w:p>
    <w:p w:rsidR="00B46509" w:rsidRPr="00092487" w:rsidRDefault="00092487" w:rsidP="00B46509">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Appendix </w:t>
      </w:r>
      <w:proofErr w:type="gramStart"/>
      <w:r w:rsidR="00B46509" w:rsidRPr="00092487">
        <w:rPr>
          <w:rFonts w:ascii="Arial" w:hAnsi="Arial" w:cs="Arial"/>
          <w:color w:val="000000"/>
          <w:sz w:val="23"/>
          <w:szCs w:val="23"/>
        </w:rPr>
        <w:t>8</w:t>
      </w:r>
      <w:r w:rsidR="003F315A" w:rsidRPr="00092487">
        <w:rPr>
          <w:rFonts w:ascii="Arial" w:hAnsi="Arial" w:cs="Arial"/>
          <w:color w:val="000000"/>
          <w:sz w:val="23"/>
          <w:szCs w:val="23"/>
        </w:rPr>
        <w:t xml:space="preserve">  </w:t>
      </w:r>
      <w:r w:rsidR="00B46509" w:rsidRPr="00092487">
        <w:rPr>
          <w:rFonts w:ascii="Arial" w:hAnsi="Arial" w:cs="Arial"/>
          <w:color w:val="000000"/>
          <w:sz w:val="23"/>
          <w:szCs w:val="23"/>
        </w:rPr>
        <w:t>Allegations</w:t>
      </w:r>
      <w:proofErr w:type="gramEnd"/>
      <w:r w:rsidR="00B46509" w:rsidRPr="00092487">
        <w:rPr>
          <w:rFonts w:ascii="Arial" w:hAnsi="Arial" w:cs="Arial"/>
          <w:color w:val="000000"/>
          <w:sz w:val="23"/>
          <w:szCs w:val="23"/>
        </w:rPr>
        <w:t xml:space="preserve"> Management Form</w:t>
      </w:r>
    </w:p>
    <w:p w:rsidR="003F315A" w:rsidRPr="00092487" w:rsidRDefault="003F315A" w:rsidP="003F315A">
      <w:pPr>
        <w:autoSpaceDE w:val="0"/>
        <w:autoSpaceDN w:val="0"/>
        <w:adjustRightInd w:val="0"/>
        <w:spacing w:after="0" w:line="240" w:lineRule="auto"/>
        <w:rPr>
          <w:rFonts w:ascii="Arial" w:hAnsi="Arial" w:cs="Arial"/>
          <w:color w:val="000000"/>
          <w:sz w:val="23"/>
          <w:szCs w:val="23"/>
        </w:rPr>
      </w:pPr>
    </w:p>
    <w:p w:rsidR="003F315A" w:rsidRPr="00092487" w:rsidRDefault="003F315A" w:rsidP="003F315A">
      <w:pPr>
        <w:autoSpaceDE w:val="0"/>
        <w:autoSpaceDN w:val="0"/>
        <w:adjustRightInd w:val="0"/>
        <w:spacing w:after="0" w:line="240" w:lineRule="auto"/>
        <w:rPr>
          <w:rFonts w:ascii="Arial" w:hAnsi="Arial" w:cs="Arial"/>
          <w:color w:val="000000"/>
          <w:sz w:val="23"/>
          <w:szCs w:val="23"/>
        </w:rPr>
      </w:pPr>
      <w:r w:rsidRPr="00092487">
        <w:rPr>
          <w:rFonts w:ascii="Arial" w:hAnsi="Arial" w:cs="Arial"/>
          <w:color w:val="000000"/>
          <w:sz w:val="23"/>
          <w:szCs w:val="23"/>
        </w:rPr>
        <w:t>Appendix</w:t>
      </w:r>
      <w:r w:rsidR="00092487">
        <w:rPr>
          <w:rFonts w:ascii="Arial" w:hAnsi="Arial" w:cs="Arial"/>
          <w:color w:val="000000"/>
          <w:sz w:val="23"/>
          <w:szCs w:val="23"/>
        </w:rPr>
        <w:t xml:space="preserve"> </w:t>
      </w:r>
      <w:proofErr w:type="gramStart"/>
      <w:r w:rsidRPr="00092487">
        <w:rPr>
          <w:rFonts w:ascii="Arial" w:hAnsi="Arial" w:cs="Arial"/>
          <w:color w:val="000000"/>
          <w:sz w:val="23"/>
          <w:szCs w:val="23"/>
        </w:rPr>
        <w:t xml:space="preserve">9 </w:t>
      </w:r>
      <w:r w:rsidR="00B46509" w:rsidRPr="00092487">
        <w:rPr>
          <w:rFonts w:ascii="Arial" w:hAnsi="Arial" w:cs="Arial"/>
          <w:color w:val="000000"/>
          <w:sz w:val="23"/>
          <w:szCs w:val="23"/>
        </w:rPr>
        <w:t xml:space="preserve"> </w:t>
      </w:r>
      <w:r w:rsidRPr="00092487">
        <w:rPr>
          <w:rFonts w:ascii="Arial" w:hAnsi="Arial" w:cs="Arial"/>
          <w:color w:val="000000"/>
          <w:sz w:val="23"/>
          <w:szCs w:val="23"/>
        </w:rPr>
        <w:t>Multi</w:t>
      </w:r>
      <w:proofErr w:type="gramEnd"/>
      <w:r w:rsidRPr="00092487">
        <w:rPr>
          <w:rFonts w:ascii="Arial" w:hAnsi="Arial" w:cs="Arial"/>
          <w:color w:val="000000"/>
          <w:sz w:val="23"/>
          <w:szCs w:val="23"/>
        </w:rPr>
        <w:t xml:space="preserve"> Agency referral Form</w:t>
      </w:r>
    </w:p>
    <w:p w:rsidR="003F315A" w:rsidRPr="00092487" w:rsidRDefault="003F315A" w:rsidP="003F315A">
      <w:pPr>
        <w:autoSpaceDE w:val="0"/>
        <w:autoSpaceDN w:val="0"/>
        <w:adjustRightInd w:val="0"/>
        <w:spacing w:after="0" w:line="240" w:lineRule="auto"/>
        <w:rPr>
          <w:rFonts w:ascii="Arial" w:hAnsi="Arial" w:cs="Arial"/>
          <w:color w:val="000000"/>
          <w:sz w:val="23"/>
          <w:szCs w:val="23"/>
        </w:rPr>
      </w:pPr>
    </w:p>
    <w:p w:rsidR="003F315A" w:rsidRPr="00092487" w:rsidRDefault="00092487" w:rsidP="003F315A">
      <w:pPr>
        <w:pStyle w:val="Default"/>
        <w:rPr>
          <w:sz w:val="23"/>
          <w:szCs w:val="23"/>
        </w:rPr>
      </w:pPr>
      <w:r>
        <w:rPr>
          <w:sz w:val="23"/>
          <w:szCs w:val="23"/>
        </w:rPr>
        <w:t>Appendix</w:t>
      </w:r>
      <w:r w:rsidR="00B46509" w:rsidRPr="00092487">
        <w:rPr>
          <w:sz w:val="23"/>
          <w:szCs w:val="23"/>
        </w:rPr>
        <w:t xml:space="preserve"> 10 </w:t>
      </w:r>
      <w:r w:rsidR="003F315A" w:rsidRPr="00092487">
        <w:rPr>
          <w:sz w:val="23"/>
          <w:szCs w:val="23"/>
        </w:rPr>
        <w:t>Complaints/Suggestions policy</w:t>
      </w:r>
    </w:p>
    <w:p w:rsidR="00785940" w:rsidRPr="00092487" w:rsidRDefault="00785940" w:rsidP="003F315A">
      <w:pPr>
        <w:pStyle w:val="Default"/>
        <w:rPr>
          <w:sz w:val="23"/>
          <w:szCs w:val="23"/>
        </w:rPr>
      </w:pPr>
    </w:p>
    <w:p w:rsidR="00785940" w:rsidRDefault="00785940" w:rsidP="003F315A">
      <w:pPr>
        <w:pStyle w:val="Default"/>
        <w:rPr>
          <w:sz w:val="23"/>
          <w:szCs w:val="23"/>
        </w:rPr>
      </w:pPr>
      <w:r w:rsidRPr="00092487">
        <w:rPr>
          <w:sz w:val="23"/>
          <w:szCs w:val="23"/>
        </w:rPr>
        <w:t>Appendix 11 Safeguarding Children Statement (for Display)</w:t>
      </w:r>
    </w:p>
    <w:sectPr w:rsidR="0078594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901" w:rsidRDefault="00B14901" w:rsidP="002473ED">
      <w:pPr>
        <w:spacing w:after="0" w:line="240" w:lineRule="auto"/>
      </w:pPr>
      <w:r>
        <w:separator/>
      </w:r>
    </w:p>
  </w:endnote>
  <w:endnote w:type="continuationSeparator" w:id="0">
    <w:p w:rsidR="00B14901" w:rsidRDefault="00B14901" w:rsidP="0024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Book">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901" w:rsidRDefault="00B14901" w:rsidP="002473ED">
      <w:pPr>
        <w:spacing w:after="0" w:line="240" w:lineRule="auto"/>
      </w:pPr>
      <w:r>
        <w:separator/>
      </w:r>
    </w:p>
  </w:footnote>
  <w:footnote w:type="continuationSeparator" w:id="0">
    <w:p w:rsidR="00B14901" w:rsidRDefault="00B14901" w:rsidP="00247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4BB" w:rsidRDefault="009744BB">
    <w:pPr>
      <w:pStyle w:val="Header"/>
    </w:pPr>
    <w:r>
      <w:rPr>
        <w:noProof/>
      </w:rPr>
      <w:drawing>
        <wp:anchor distT="0" distB="0" distL="114300" distR="114300" simplePos="0" relativeHeight="251658240" behindDoc="0" locked="0" layoutInCell="1" allowOverlap="1">
          <wp:simplePos x="0" y="0"/>
          <wp:positionH relativeFrom="column">
            <wp:posOffset>-647700</wp:posOffset>
          </wp:positionH>
          <wp:positionV relativeFrom="paragraph">
            <wp:posOffset>-346075</wp:posOffset>
          </wp:positionV>
          <wp:extent cx="1751965" cy="829310"/>
          <wp:effectExtent l="0" t="0" r="63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BSCP - Small Logo.jpg"/>
                  <pic:cNvPicPr/>
                </pic:nvPicPr>
                <pic:blipFill rotWithShape="1">
                  <a:blip r:embed="rId1" cstate="print">
                    <a:extLst>
                      <a:ext uri="{28A0092B-C50C-407E-A947-70E740481C1C}">
                        <a14:useLocalDpi xmlns:a14="http://schemas.microsoft.com/office/drawing/2010/main" val="0"/>
                      </a:ext>
                    </a:extLst>
                  </a:blip>
                  <a:srcRect l="12463" t="4571" r="6105" b="13854"/>
                  <a:stretch/>
                </pic:blipFill>
                <pic:spPr bwMode="auto">
                  <a:xfrm>
                    <a:off x="0" y="0"/>
                    <a:ext cx="1751965" cy="829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CBB"/>
    <w:multiLevelType w:val="hybridMultilevel"/>
    <w:tmpl w:val="ABFC9428"/>
    <w:lvl w:ilvl="0" w:tplc="0646033E">
      <w:start w:val="1"/>
      <w:numFmt w:val="decimal"/>
      <w:lvlText w:val="%1."/>
      <w:lvlJc w:val="left"/>
      <w:pPr>
        <w:ind w:left="765" w:hanging="405"/>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D707C"/>
    <w:multiLevelType w:val="hybridMultilevel"/>
    <w:tmpl w:val="884AFA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C17ECF"/>
    <w:multiLevelType w:val="hybridMultilevel"/>
    <w:tmpl w:val="00EEFDAC"/>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E34C5"/>
    <w:multiLevelType w:val="hybridMultilevel"/>
    <w:tmpl w:val="43BAA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DA6850"/>
    <w:multiLevelType w:val="hybridMultilevel"/>
    <w:tmpl w:val="05D4FA8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F08AD"/>
    <w:multiLevelType w:val="hybridMultilevel"/>
    <w:tmpl w:val="D4E01710"/>
    <w:lvl w:ilvl="0" w:tplc="0809001B">
      <w:start w:val="1"/>
      <w:numFmt w:val="lowerRoman"/>
      <w:lvlText w:val="%1."/>
      <w:lvlJc w:val="righ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7EE5315"/>
    <w:multiLevelType w:val="hybridMultilevel"/>
    <w:tmpl w:val="021C40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B5B4F"/>
    <w:multiLevelType w:val="hybridMultilevel"/>
    <w:tmpl w:val="65F01442"/>
    <w:lvl w:ilvl="0" w:tplc="7898D0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DD2634"/>
    <w:multiLevelType w:val="multilevel"/>
    <w:tmpl w:val="BA60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F52FB"/>
    <w:multiLevelType w:val="multilevel"/>
    <w:tmpl w:val="5CBC2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B5B397B"/>
    <w:multiLevelType w:val="hybridMultilevel"/>
    <w:tmpl w:val="CCC08DF4"/>
    <w:lvl w:ilvl="0" w:tplc="04090003">
      <w:start w:val="1"/>
      <w:numFmt w:val="bullet"/>
      <w:lvlText w:val="o"/>
      <w:lvlJc w:val="left"/>
      <w:pPr>
        <w:tabs>
          <w:tab w:val="num" w:pos="900"/>
        </w:tabs>
        <w:ind w:left="900" w:hanging="360"/>
      </w:pPr>
      <w:rPr>
        <w:rFonts w:ascii="Courier New" w:hAnsi="Courier New" w:hint="default"/>
      </w:rPr>
    </w:lvl>
    <w:lvl w:ilvl="1" w:tplc="7898D010">
      <w:start w:val="1"/>
      <w:numFmt w:val="decimal"/>
      <w:lvlText w:val="%2."/>
      <w:lvlJc w:val="left"/>
      <w:pPr>
        <w:tabs>
          <w:tab w:val="num" w:pos="1620"/>
        </w:tabs>
        <w:ind w:left="1620" w:hanging="360"/>
      </w:pPr>
      <w:rPr>
        <w:rFonts w:hint="default"/>
        <w:b/>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F9B2E83"/>
    <w:multiLevelType w:val="hybridMultilevel"/>
    <w:tmpl w:val="44A62442"/>
    <w:lvl w:ilvl="0" w:tplc="565A469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5A4605"/>
    <w:multiLevelType w:val="hybridMultilevel"/>
    <w:tmpl w:val="814E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1673B"/>
    <w:multiLevelType w:val="hybridMultilevel"/>
    <w:tmpl w:val="360CC234"/>
    <w:lvl w:ilvl="0" w:tplc="7898D010">
      <w:start w:val="1"/>
      <w:numFmt w:val="decimal"/>
      <w:lvlText w:val="%1."/>
      <w:lvlJc w:val="left"/>
      <w:pPr>
        <w:tabs>
          <w:tab w:val="num" w:pos="720"/>
        </w:tabs>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340F4"/>
    <w:multiLevelType w:val="hybridMultilevel"/>
    <w:tmpl w:val="5D620F60"/>
    <w:lvl w:ilvl="0" w:tplc="7898D010">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7B22284"/>
    <w:multiLevelType w:val="hybridMultilevel"/>
    <w:tmpl w:val="C0FE4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E24B77"/>
    <w:multiLevelType w:val="hybridMultilevel"/>
    <w:tmpl w:val="C0B0945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7" w15:restartNumberingAfterBreak="0">
    <w:nsid w:val="58050B5D"/>
    <w:multiLevelType w:val="hybridMultilevel"/>
    <w:tmpl w:val="5D620F60"/>
    <w:lvl w:ilvl="0" w:tplc="7898D010">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3B1979"/>
    <w:multiLevelType w:val="hybridMultilevel"/>
    <w:tmpl w:val="6AF46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56346"/>
    <w:multiLevelType w:val="multilevel"/>
    <w:tmpl w:val="8CE6F238"/>
    <w:lvl w:ilvl="0">
      <w:start w:val="1"/>
      <w:numFmt w:val="decimal"/>
      <w:lvlText w:val="%1"/>
      <w:lvlJc w:val="left"/>
      <w:pPr>
        <w:tabs>
          <w:tab w:val="num" w:pos="360"/>
        </w:tabs>
        <w:ind w:left="36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0" w15:restartNumberingAfterBreak="0">
    <w:nsid w:val="6BFF7686"/>
    <w:multiLevelType w:val="hybridMultilevel"/>
    <w:tmpl w:val="4FC6C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A251FA"/>
    <w:multiLevelType w:val="hybridMultilevel"/>
    <w:tmpl w:val="4EE6499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784124FA"/>
    <w:multiLevelType w:val="hybridMultilevel"/>
    <w:tmpl w:val="23F82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4E5536"/>
    <w:multiLevelType w:val="hybridMultilevel"/>
    <w:tmpl w:val="9D3EF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5C6AEF"/>
    <w:multiLevelType w:val="hybridMultilevel"/>
    <w:tmpl w:val="889A1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2"/>
  </w:num>
  <w:num w:numId="5">
    <w:abstractNumId w:val="1"/>
  </w:num>
  <w:num w:numId="6">
    <w:abstractNumId w:val="2"/>
  </w:num>
  <w:num w:numId="7">
    <w:abstractNumId w:val="15"/>
  </w:num>
  <w:num w:numId="8">
    <w:abstractNumId w:val="23"/>
  </w:num>
  <w:num w:numId="9">
    <w:abstractNumId w:val="11"/>
  </w:num>
  <w:num w:numId="10">
    <w:abstractNumId w:val="12"/>
  </w:num>
  <w:num w:numId="11">
    <w:abstractNumId w:val="3"/>
  </w:num>
  <w:num w:numId="12">
    <w:abstractNumId w:val="16"/>
  </w:num>
  <w:num w:numId="13">
    <w:abstractNumId w:val="5"/>
  </w:num>
  <w:num w:numId="14">
    <w:abstractNumId w:val="4"/>
  </w:num>
  <w:num w:numId="15">
    <w:abstractNumId w:val="10"/>
  </w:num>
  <w:num w:numId="16">
    <w:abstractNumId w:val="18"/>
  </w:num>
  <w:num w:numId="17">
    <w:abstractNumId w:val="6"/>
  </w:num>
  <w:num w:numId="18">
    <w:abstractNumId w:val="20"/>
  </w:num>
  <w:num w:numId="19">
    <w:abstractNumId w:val="21"/>
  </w:num>
  <w:num w:numId="20">
    <w:abstractNumId w:val="14"/>
  </w:num>
  <w:num w:numId="21">
    <w:abstractNumId w:val="17"/>
  </w:num>
  <w:num w:numId="22">
    <w:abstractNumId w:val="0"/>
  </w:num>
  <w:num w:numId="23">
    <w:abstractNumId w:val="7"/>
  </w:num>
  <w:num w:numId="24">
    <w:abstractNumId w:val="1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6F"/>
    <w:rsid w:val="00092487"/>
    <w:rsid w:val="00096A5F"/>
    <w:rsid w:val="000F1914"/>
    <w:rsid w:val="00170C6C"/>
    <w:rsid w:val="002473ED"/>
    <w:rsid w:val="002B2E2D"/>
    <w:rsid w:val="003067FD"/>
    <w:rsid w:val="00372682"/>
    <w:rsid w:val="003D410B"/>
    <w:rsid w:val="003F315A"/>
    <w:rsid w:val="00462563"/>
    <w:rsid w:val="004B3304"/>
    <w:rsid w:val="00597EB0"/>
    <w:rsid w:val="006A2BCF"/>
    <w:rsid w:val="006D3084"/>
    <w:rsid w:val="006E2A3E"/>
    <w:rsid w:val="007229CC"/>
    <w:rsid w:val="00785940"/>
    <w:rsid w:val="007A1322"/>
    <w:rsid w:val="007C2606"/>
    <w:rsid w:val="007E77D3"/>
    <w:rsid w:val="00812A6A"/>
    <w:rsid w:val="008155E1"/>
    <w:rsid w:val="00842EB0"/>
    <w:rsid w:val="0085386F"/>
    <w:rsid w:val="008D2782"/>
    <w:rsid w:val="009744BB"/>
    <w:rsid w:val="00984648"/>
    <w:rsid w:val="00A2447A"/>
    <w:rsid w:val="00A25C7E"/>
    <w:rsid w:val="00B13C05"/>
    <w:rsid w:val="00B14901"/>
    <w:rsid w:val="00B46509"/>
    <w:rsid w:val="00BE37C7"/>
    <w:rsid w:val="00C14F4F"/>
    <w:rsid w:val="00C222E5"/>
    <w:rsid w:val="00CF4932"/>
    <w:rsid w:val="00D524B6"/>
    <w:rsid w:val="00D626BC"/>
    <w:rsid w:val="00DE070C"/>
    <w:rsid w:val="00E053B7"/>
    <w:rsid w:val="00E51BFF"/>
    <w:rsid w:val="00F30061"/>
    <w:rsid w:val="00F56A87"/>
    <w:rsid w:val="00FB29BF"/>
    <w:rsid w:val="00FF2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6D473"/>
  <w15:docId w15:val="{6A6A43BB-1E81-483B-B56D-888DB2FD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56A87"/>
    <w:pPr>
      <w:keepNext/>
      <w:numPr>
        <w:numId w:val="3"/>
      </w:numPr>
      <w:tabs>
        <w:tab w:val="clear" w:pos="432"/>
        <w:tab w:val="num" w:pos="900"/>
      </w:tabs>
      <w:spacing w:before="240" w:after="60" w:line="280" w:lineRule="atLeast"/>
      <w:ind w:left="900" w:hanging="900"/>
      <w:outlineLvl w:val="0"/>
    </w:pPr>
    <w:rPr>
      <w:rFonts w:ascii="Futura Book" w:eastAsia="Times New Roman" w:hAnsi="Futura Book" w:cs="Arial"/>
      <w:b/>
      <w:bCs/>
      <w:color w:val="00CCFF"/>
      <w:kern w:val="32"/>
      <w:sz w:val="32"/>
      <w:szCs w:val="32"/>
      <w:lang w:eastAsia="en-GB"/>
    </w:rPr>
  </w:style>
  <w:style w:type="paragraph" w:styleId="Heading2">
    <w:name w:val="heading 2"/>
    <w:basedOn w:val="Normal"/>
    <w:next w:val="Normal"/>
    <w:link w:val="Heading2Char"/>
    <w:qFormat/>
    <w:rsid w:val="00F56A87"/>
    <w:pPr>
      <w:keepNext/>
      <w:numPr>
        <w:ilvl w:val="1"/>
        <w:numId w:val="3"/>
      </w:numPr>
      <w:tabs>
        <w:tab w:val="clear" w:pos="576"/>
        <w:tab w:val="num" w:pos="900"/>
      </w:tabs>
      <w:spacing w:before="240" w:after="60" w:line="280" w:lineRule="atLeast"/>
      <w:ind w:left="900" w:hanging="900"/>
      <w:outlineLvl w:val="1"/>
    </w:pPr>
    <w:rPr>
      <w:rFonts w:ascii="Futura Book" w:eastAsia="Times New Roman" w:hAnsi="Futura Book" w:cs="Arial"/>
      <w:b/>
      <w:bCs/>
      <w:iCs/>
      <w:color w:val="00CCFF"/>
      <w:sz w:val="28"/>
      <w:szCs w:val="28"/>
      <w:lang w:eastAsia="en-GB"/>
    </w:rPr>
  </w:style>
  <w:style w:type="paragraph" w:styleId="Heading3">
    <w:name w:val="heading 3"/>
    <w:basedOn w:val="Normal"/>
    <w:next w:val="Normal"/>
    <w:link w:val="Heading3Char"/>
    <w:qFormat/>
    <w:rsid w:val="00F56A87"/>
    <w:pPr>
      <w:keepNext/>
      <w:numPr>
        <w:ilvl w:val="2"/>
        <w:numId w:val="3"/>
      </w:numPr>
      <w:tabs>
        <w:tab w:val="clear" w:pos="720"/>
        <w:tab w:val="num" w:pos="900"/>
      </w:tabs>
      <w:spacing w:before="240" w:after="60" w:line="280" w:lineRule="atLeast"/>
      <w:ind w:left="900" w:hanging="900"/>
      <w:outlineLvl w:val="2"/>
    </w:pPr>
    <w:rPr>
      <w:rFonts w:ascii="Futura Book" w:eastAsia="Times New Roman" w:hAnsi="Futura Book" w:cs="Arial"/>
      <w:bCs/>
      <w:sz w:val="26"/>
      <w:szCs w:val="26"/>
      <w:lang w:eastAsia="en-GB"/>
    </w:rPr>
  </w:style>
  <w:style w:type="paragraph" w:styleId="Heading5">
    <w:name w:val="heading 5"/>
    <w:basedOn w:val="Normal"/>
    <w:next w:val="Normal"/>
    <w:link w:val="Heading5Char"/>
    <w:qFormat/>
    <w:rsid w:val="00F56A87"/>
    <w:pPr>
      <w:numPr>
        <w:ilvl w:val="4"/>
        <w:numId w:val="3"/>
      </w:numPr>
      <w:spacing w:before="240" w:after="60" w:line="280" w:lineRule="atLeast"/>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qFormat/>
    <w:rsid w:val="00F56A87"/>
    <w:pPr>
      <w:numPr>
        <w:ilvl w:val="5"/>
        <w:numId w:val="3"/>
      </w:numPr>
      <w:spacing w:before="240" w:after="60" w:line="280" w:lineRule="atLeast"/>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F56A87"/>
    <w:pPr>
      <w:numPr>
        <w:ilvl w:val="6"/>
        <w:numId w:val="3"/>
      </w:numPr>
      <w:spacing w:before="240" w:after="60" w:line="280" w:lineRule="atLeast"/>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F56A87"/>
    <w:pPr>
      <w:numPr>
        <w:ilvl w:val="7"/>
        <w:numId w:val="3"/>
      </w:numPr>
      <w:spacing w:before="240" w:after="60" w:line="280" w:lineRule="atLeast"/>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F56A87"/>
    <w:pPr>
      <w:numPr>
        <w:ilvl w:val="8"/>
        <w:numId w:val="3"/>
      </w:numPr>
      <w:spacing w:before="240" w:after="60" w:line="280" w:lineRule="atLeast"/>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2A6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2A6A"/>
    <w:rPr>
      <w:color w:val="0000FF" w:themeColor="hyperlink"/>
      <w:u w:val="single"/>
    </w:rPr>
  </w:style>
  <w:style w:type="paragraph" w:styleId="ListParagraph">
    <w:name w:val="List Paragraph"/>
    <w:basedOn w:val="Normal"/>
    <w:qFormat/>
    <w:rsid w:val="00842EB0"/>
    <w:pPr>
      <w:ind w:left="720"/>
      <w:contextualSpacing/>
    </w:pPr>
  </w:style>
  <w:style w:type="paragraph" w:styleId="FootnoteText">
    <w:name w:val="footnote text"/>
    <w:basedOn w:val="Normal"/>
    <w:link w:val="FootnoteTextChar"/>
    <w:semiHidden/>
    <w:unhideWhenUsed/>
    <w:rsid w:val="002473ED"/>
    <w:pPr>
      <w:spacing w:after="0" w:line="240" w:lineRule="auto"/>
    </w:pPr>
    <w:rPr>
      <w:rFonts w:ascii="Arial" w:eastAsia="Times New Roman" w:hAnsi="Arial" w:cs="Times New Roman"/>
      <w:color w:val="000000"/>
      <w:sz w:val="20"/>
      <w:szCs w:val="20"/>
      <w:lang w:val="x-none"/>
    </w:rPr>
  </w:style>
  <w:style w:type="character" w:customStyle="1" w:styleId="FootnoteTextChar">
    <w:name w:val="Footnote Text Char"/>
    <w:basedOn w:val="DefaultParagraphFont"/>
    <w:link w:val="FootnoteText"/>
    <w:semiHidden/>
    <w:rsid w:val="002473ED"/>
    <w:rPr>
      <w:rFonts w:ascii="Arial" w:eastAsia="Times New Roman" w:hAnsi="Arial" w:cs="Times New Roman"/>
      <w:color w:val="000000"/>
      <w:sz w:val="20"/>
      <w:szCs w:val="20"/>
      <w:lang w:val="x-none"/>
    </w:rPr>
  </w:style>
  <w:style w:type="character" w:styleId="FootnoteReference">
    <w:name w:val="footnote reference"/>
    <w:semiHidden/>
    <w:unhideWhenUsed/>
    <w:rsid w:val="002473ED"/>
    <w:rPr>
      <w:vertAlign w:val="superscript"/>
    </w:rPr>
  </w:style>
  <w:style w:type="character" w:customStyle="1" w:styleId="Heading1Char">
    <w:name w:val="Heading 1 Char"/>
    <w:basedOn w:val="DefaultParagraphFont"/>
    <w:link w:val="Heading1"/>
    <w:rsid w:val="00F56A87"/>
    <w:rPr>
      <w:rFonts w:ascii="Futura Book" w:eastAsia="Times New Roman" w:hAnsi="Futura Book" w:cs="Arial"/>
      <w:b/>
      <w:bCs/>
      <w:color w:val="00CCFF"/>
      <w:kern w:val="32"/>
      <w:sz w:val="32"/>
      <w:szCs w:val="32"/>
      <w:lang w:eastAsia="en-GB"/>
    </w:rPr>
  </w:style>
  <w:style w:type="character" w:customStyle="1" w:styleId="Heading2Char">
    <w:name w:val="Heading 2 Char"/>
    <w:basedOn w:val="DefaultParagraphFont"/>
    <w:link w:val="Heading2"/>
    <w:rsid w:val="00F56A87"/>
    <w:rPr>
      <w:rFonts w:ascii="Futura Book" w:eastAsia="Times New Roman" w:hAnsi="Futura Book" w:cs="Arial"/>
      <w:b/>
      <w:bCs/>
      <w:iCs/>
      <w:color w:val="00CCFF"/>
      <w:sz w:val="28"/>
      <w:szCs w:val="28"/>
      <w:lang w:eastAsia="en-GB"/>
    </w:rPr>
  </w:style>
  <w:style w:type="character" w:customStyle="1" w:styleId="Heading3Char">
    <w:name w:val="Heading 3 Char"/>
    <w:basedOn w:val="DefaultParagraphFont"/>
    <w:link w:val="Heading3"/>
    <w:rsid w:val="00F56A87"/>
    <w:rPr>
      <w:rFonts w:ascii="Futura Book" w:eastAsia="Times New Roman" w:hAnsi="Futura Book" w:cs="Arial"/>
      <w:bCs/>
      <w:sz w:val="26"/>
      <w:szCs w:val="26"/>
      <w:lang w:eastAsia="en-GB"/>
    </w:rPr>
  </w:style>
  <w:style w:type="character" w:customStyle="1" w:styleId="Heading5Char">
    <w:name w:val="Heading 5 Char"/>
    <w:basedOn w:val="DefaultParagraphFont"/>
    <w:link w:val="Heading5"/>
    <w:rsid w:val="00F56A87"/>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F56A87"/>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F56A87"/>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F56A87"/>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F56A87"/>
    <w:rPr>
      <w:rFonts w:ascii="Arial" w:eastAsia="Times New Roman" w:hAnsi="Arial" w:cs="Arial"/>
      <w:lang w:eastAsia="en-GB"/>
    </w:rPr>
  </w:style>
  <w:style w:type="paragraph" w:styleId="Header">
    <w:name w:val="header"/>
    <w:basedOn w:val="Normal"/>
    <w:link w:val="HeaderChar"/>
    <w:rsid w:val="00F56A87"/>
    <w:pPr>
      <w:tabs>
        <w:tab w:val="center" w:pos="4153"/>
        <w:tab w:val="right" w:pos="8306"/>
      </w:tabs>
      <w:spacing w:after="120" w:line="280" w:lineRule="atLeast"/>
    </w:pPr>
    <w:rPr>
      <w:rFonts w:ascii="Futura Book" w:eastAsia="Times New Roman" w:hAnsi="Futura Book" w:cs="Times New Roman"/>
      <w:sz w:val="24"/>
      <w:szCs w:val="24"/>
      <w:lang w:eastAsia="en-GB"/>
    </w:rPr>
  </w:style>
  <w:style w:type="character" w:customStyle="1" w:styleId="HeaderChar">
    <w:name w:val="Header Char"/>
    <w:basedOn w:val="DefaultParagraphFont"/>
    <w:link w:val="Header"/>
    <w:rsid w:val="00F56A87"/>
    <w:rPr>
      <w:rFonts w:ascii="Futura Book" w:eastAsia="Times New Roman" w:hAnsi="Futura Book" w:cs="Times New Roman"/>
      <w:sz w:val="24"/>
      <w:szCs w:val="24"/>
      <w:lang w:eastAsia="en-GB"/>
    </w:rPr>
  </w:style>
  <w:style w:type="table" w:styleId="TableGrid">
    <w:name w:val="Table Grid"/>
    <w:basedOn w:val="TableNormal"/>
    <w:rsid w:val="00F56A87"/>
    <w:pPr>
      <w:spacing w:after="120" w:line="28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56A87"/>
    <w:pPr>
      <w:spacing w:after="0" w:line="240" w:lineRule="auto"/>
      <w:ind w:left="360"/>
    </w:pPr>
    <w:rPr>
      <w:rFonts w:ascii="Univers" w:eastAsia="Times New Roman" w:hAnsi="Univers" w:cs="Times New Roman"/>
      <w:szCs w:val="20"/>
    </w:rPr>
  </w:style>
  <w:style w:type="character" w:customStyle="1" w:styleId="BodyTextIndentChar">
    <w:name w:val="Body Text Indent Char"/>
    <w:basedOn w:val="DefaultParagraphFont"/>
    <w:link w:val="BodyTextIndent"/>
    <w:rsid w:val="00F56A87"/>
    <w:rPr>
      <w:rFonts w:ascii="Univers" w:eastAsia="Times New Roman" w:hAnsi="Univers" w:cs="Times New Roman"/>
      <w:szCs w:val="20"/>
    </w:rPr>
  </w:style>
  <w:style w:type="paragraph" w:styleId="BodyTextIndent2">
    <w:name w:val="Body Text Indent 2"/>
    <w:basedOn w:val="Normal"/>
    <w:link w:val="BodyTextIndent2Char"/>
    <w:rsid w:val="00F56A87"/>
    <w:pPr>
      <w:spacing w:after="0" w:line="240" w:lineRule="auto"/>
      <w:ind w:left="426"/>
    </w:pPr>
    <w:rPr>
      <w:rFonts w:ascii="Univers" w:eastAsia="Times New Roman" w:hAnsi="Univers" w:cs="Times New Roman"/>
      <w:b/>
      <w:bCs/>
      <w:szCs w:val="20"/>
    </w:rPr>
  </w:style>
  <w:style w:type="character" w:customStyle="1" w:styleId="BodyTextIndent2Char">
    <w:name w:val="Body Text Indent 2 Char"/>
    <w:basedOn w:val="DefaultParagraphFont"/>
    <w:link w:val="BodyTextIndent2"/>
    <w:rsid w:val="00F56A87"/>
    <w:rPr>
      <w:rFonts w:ascii="Univers" w:eastAsia="Times New Roman" w:hAnsi="Univers" w:cs="Times New Roman"/>
      <w:b/>
      <w:bCs/>
      <w:szCs w:val="20"/>
    </w:rPr>
  </w:style>
  <w:style w:type="paragraph" w:styleId="BodyTextIndent3">
    <w:name w:val="Body Text Indent 3"/>
    <w:basedOn w:val="Normal"/>
    <w:link w:val="BodyTextIndent3Char"/>
    <w:rsid w:val="00F56A87"/>
    <w:pPr>
      <w:spacing w:after="0" w:line="240" w:lineRule="auto"/>
      <w:ind w:left="426"/>
    </w:pPr>
    <w:rPr>
      <w:rFonts w:ascii="Univers" w:eastAsia="Times New Roman" w:hAnsi="Univers" w:cs="Times New Roman"/>
      <w:b/>
      <w:bCs/>
      <w:sz w:val="24"/>
      <w:szCs w:val="20"/>
    </w:rPr>
  </w:style>
  <w:style w:type="character" w:customStyle="1" w:styleId="BodyTextIndent3Char">
    <w:name w:val="Body Text Indent 3 Char"/>
    <w:basedOn w:val="DefaultParagraphFont"/>
    <w:link w:val="BodyTextIndent3"/>
    <w:rsid w:val="00F56A87"/>
    <w:rPr>
      <w:rFonts w:ascii="Univers" w:eastAsia="Times New Roman" w:hAnsi="Univers" w:cs="Times New Roman"/>
      <w:b/>
      <w:bCs/>
      <w:sz w:val="24"/>
      <w:szCs w:val="20"/>
    </w:rPr>
  </w:style>
  <w:style w:type="paragraph" w:styleId="BodyText3">
    <w:name w:val="Body Text 3"/>
    <w:basedOn w:val="Normal"/>
    <w:link w:val="BodyText3Char"/>
    <w:rsid w:val="00F56A87"/>
    <w:pPr>
      <w:spacing w:after="0" w:line="240" w:lineRule="auto"/>
    </w:pPr>
    <w:rPr>
      <w:rFonts w:ascii="Univers" w:eastAsia="Times New Roman" w:hAnsi="Univers" w:cs="Times New Roman"/>
      <w:sz w:val="21"/>
      <w:szCs w:val="21"/>
    </w:rPr>
  </w:style>
  <w:style w:type="character" w:customStyle="1" w:styleId="BodyText3Char">
    <w:name w:val="Body Text 3 Char"/>
    <w:basedOn w:val="DefaultParagraphFont"/>
    <w:link w:val="BodyText3"/>
    <w:rsid w:val="00F56A87"/>
    <w:rPr>
      <w:rFonts w:ascii="Univers" w:eastAsia="Times New Roman" w:hAnsi="Univers" w:cs="Times New Roman"/>
      <w:sz w:val="21"/>
      <w:szCs w:val="21"/>
    </w:rPr>
  </w:style>
  <w:style w:type="paragraph" w:customStyle="1" w:styleId="CM10">
    <w:name w:val="CM10"/>
    <w:basedOn w:val="Default"/>
    <w:next w:val="Default"/>
    <w:rsid w:val="00F56A87"/>
    <w:pPr>
      <w:spacing w:after="290"/>
    </w:pPr>
    <w:rPr>
      <w:rFonts w:eastAsia="SimSun" w:cs="Times New Roman"/>
      <w:color w:val="auto"/>
      <w:lang w:eastAsia="zh-CN"/>
    </w:rPr>
  </w:style>
  <w:style w:type="paragraph" w:styleId="EndnoteText">
    <w:name w:val="endnote text"/>
    <w:basedOn w:val="Normal"/>
    <w:link w:val="EndnoteTextChar"/>
    <w:semiHidden/>
    <w:rsid w:val="00F56A87"/>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F56A87"/>
    <w:rPr>
      <w:rFonts w:ascii="Courier New" w:eastAsia="Times New Roman" w:hAnsi="Courier New" w:cs="Times New Roman"/>
      <w:snapToGrid w:val="0"/>
      <w:sz w:val="24"/>
      <w:szCs w:val="20"/>
    </w:rPr>
  </w:style>
  <w:style w:type="paragraph" w:customStyle="1" w:styleId="CM18">
    <w:name w:val="CM18"/>
    <w:basedOn w:val="Default"/>
    <w:next w:val="Default"/>
    <w:uiPriority w:val="99"/>
    <w:rsid w:val="006E2A3E"/>
    <w:rPr>
      <w:color w:val="auto"/>
    </w:rPr>
  </w:style>
  <w:style w:type="paragraph" w:customStyle="1" w:styleId="CM2">
    <w:name w:val="CM2"/>
    <w:basedOn w:val="Default"/>
    <w:next w:val="Default"/>
    <w:uiPriority w:val="99"/>
    <w:rsid w:val="006E2A3E"/>
    <w:pPr>
      <w:spacing w:line="276" w:lineRule="atLeast"/>
    </w:pPr>
    <w:rPr>
      <w:color w:val="auto"/>
    </w:rPr>
  </w:style>
  <w:style w:type="paragraph" w:styleId="NormalWeb">
    <w:name w:val="Normal (Web)"/>
    <w:basedOn w:val="Normal"/>
    <w:uiPriority w:val="99"/>
    <w:unhideWhenUsed/>
    <w:rsid w:val="007A1322"/>
    <w:pPr>
      <w:spacing w:after="288"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1322"/>
    <w:rPr>
      <w:b/>
      <w:bCs/>
    </w:rPr>
  </w:style>
  <w:style w:type="paragraph" w:styleId="Footer">
    <w:name w:val="footer"/>
    <w:basedOn w:val="Normal"/>
    <w:link w:val="FooterChar"/>
    <w:uiPriority w:val="99"/>
    <w:unhideWhenUsed/>
    <w:rsid w:val="00974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73209">
      <w:bodyDiv w:val="1"/>
      <w:marLeft w:val="0"/>
      <w:marRight w:val="0"/>
      <w:marTop w:val="0"/>
      <w:marBottom w:val="0"/>
      <w:divBdr>
        <w:top w:val="none" w:sz="0" w:space="0" w:color="auto"/>
        <w:left w:val="none" w:sz="0" w:space="0" w:color="auto"/>
        <w:bottom w:val="none" w:sz="0" w:space="0" w:color="auto"/>
        <w:right w:val="none" w:sz="0" w:space="0" w:color="auto"/>
      </w:divBdr>
      <w:divsChild>
        <w:div w:id="500508983">
          <w:marLeft w:val="0"/>
          <w:marRight w:val="0"/>
          <w:marTop w:val="75"/>
          <w:marBottom w:val="0"/>
          <w:divBdr>
            <w:top w:val="none" w:sz="0" w:space="0" w:color="auto"/>
            <w:left w:val="none" w:sz="0" w:space="0" w:color="auto"/>
            <w:bottom w:val="none" w:sz="0" w:space="0" w:color="auto"/>
            <w:right w:val="none" w:sz="0" w:space="0" w:color="auto"/>
          </w:divBdr>
          <w:divsChild>
            <w:div w:id="301689511">
              <w:marLeft w:val="0"/>
              <w:marRight w:val="0"/>
              <w:marTop w:val="0"/>
              <w:marBottom w:val="0"/>
              <w:divBdr>
                <w:top w:val="single" w:sz="6" w:space="8" w:color="CCCCCC"/>
                <w:left w:val="single" w:sz="6" w:space="11" w:color="CCCCCC"/>
                <w:bottom w:val="single" w:sz="18" w:space="19" w:color="999999"/>
                <w:right w:val="single" w:sz="18" w:space="8" w:color="999999"/>
              </w:divBdr>
              <w:divsChild>
                <w:div w:id="6275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26677">
      <w:bodyDiv w:val="1"/>
      <w:marLeft w:val="0"/>
      <w:marRight w:val="0"/>
      <w:marTop w:val="0"/>
      <w:marBottom w:val="0"/>
      <w:divBdr>
        <w:top w:val="none" w:sz="0" w:space="0" w:color="auto"/>
        <w:left w:val="none" w:sz="0" w:space="0" w:color="auto"/>
        <w:bottom w:val="none" w:sz="0" w:space="0" w:color="auto"/>
        <w:right w:val="none" w:sz="0" w:space="0" w:color="auto"/>
      </w:divBdr>
    </w:div>
    <w:div w:id="1485926394">
      <w:bodyDiv w:val="1"/>
      <w:marLeft w:val="0"/>
      <w:marRight w:val="0"/>
      <w:marTop w:val="0"/>
      <w:marBottom w:val="0"/>
      <w:divBdr>
        <w:top w:val="none" w:sz="0" w:space="0" w:color="auto"/>
        <w:left w:val="none" w:sz="0" w:space="0" w:color="auto"/>
        <w:bottom w:val="none" w:sz="0" w:space="0" w:color="auto"/>
        <w:right w:val="none" w:sz="0" w:space="0" w:color="auto"/>
      </w:divBdr>
      <w:divsChild>
        <w:div w:id="1262713980">
          <w:marLeft w:val="0"/>
          <w:marRight w:val="0"/>
          <w:marTop w:val="0"/>
          <w:marBottom w:val="0"/>
          <w:divBdr>
            <w:top w:val="none" w:sz="0" w:space="0" w:color="auto"/>
            <w:left w:val="none" w:sz="0" w:space="0" w:color="auto"/>
            <w:bottom w:val="none" w:sz="0" w:space="0" w:color="auto"/>
            <w:right w:val="none" w:sz="0" w:space="0" w:color="auto"/>
          </w:divBdr>
          <w:divsChild>
            <w:div w:id="1239512271">
              <w:marLeft w:val="0"/>
              <w:marRight w:val="0"/>
              <w:marTop w:val="0"/>
              <w:marBottom w:val="300"/>
              <w:divBdr>
                <w:top w:val="none" w:sz="0" w:space="0" w:color="auto"/>
                <w:left w:val="none" w:sz="0" w:space="0" w:color="auto"/>
                <w:bottom w:val="none" w:sz="0" w:space="0" w:color="auto"/>
                <w:right w:val="none" w:sz="0" w:space="0" w:color="auto"/>
              </w:divBdr>
              <w:divsChild>
                <w:div w:id="138618457">
                  <w:marLeft w:val="0"/>
                  <w:marRight w:val="0"/>
                  <w:marTop w:val="0"/>
                  <w:marBottom w:val="0"/>
                  <w:divBdr>
                    <w:top w:val="none" w:sz="0" w:space="0" w:color="auto"/>
                    <w:left w:val="none" w:sz="0" w:space="0" w:color="auto"/>
                    <w:bottom w:val="none" w:sz="0" w:space="0" w:color="auto"/>
                    <w:right w:val="none" w:sz="0" w:space="0" w:color="auto"/>
                  </w:divBdr>
                  <w:divsChild>
                    <w:div w:id="48139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atermanchesterscb.procedures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eatermanchesterscb.proceduresonline.com/" TargetMode="External"/><Relationship Id="rId5" Type="http://schemas.openxmlformats.org/officeDocument/2006/relationships/webSettings" Target="webSettings.xml"/><Relationship Id="rId10" Type="http://schemas.openxmlformats.org/officeDocument/2006/relationships/hyperlink" Target="http://greatermanchesterscb.proceduresonline.com/" TargetMode="External"/><Relationship Id="rId4" Type="http://schemas.openxmlformats.org/officeDocument/2006/relationships/settings" Target="settings.xml"/><Relationship Id="rId9" Type="http://schemas.openxmlformats.org/officeDocument/2006/relationships/hyperlink" Target="http://greatermanchesterscb.proceduresonlin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B6C9B-54D5-4034-BF93-60EDDF58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Harvey</dc:creator>
  <cp:lastModifiedBy>Lauren Hayes</cp:lastModifiedBy>
  <cp:revision>3</cp:revision>
  <dcterms:created xsi:type="dcterms:W3CDTF">2022-03-10T14:08:00Z</dcterms:created>
  <dcterms:modified xsi:type="dcterms:W3CDTF">2022-03-10T14:09:00Z</dcterms:modified>
</cp:coreProperties>
</file>