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CF12" w14:textId="77777777" w:rsidR="00F450E8" w:rsidRDefault="00F450E8">
      <w:pPr>
        <w:pStyle w:val="BodyText"/>
        <w:rPr>
          <w:rFonts w:ascii="Times New Roman"/>
          <w:sz w:val="20"/>
        </w:rPr>
      </w:pPr>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Domestic abuse and older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02A43083" w:rsidR="00F450E8" w:rsidRDefault="00EA42C0" w:rsidP="00103880">
            <w:pPr>
              <w:pStyle w:val="TableParagraph"/>
              <w:spacing w:line="301" w:lineRule="exact"/>
              <w:rPr>
                <w:sz w:val="28"/>
              </w:rPr>
            </w:pPr>
            <w:r>
              <w:rPr>
                <w:sz w:val="28"/>
              </w:rPr>
              <w:t>V4</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64B0F5C" w14:textId="77777777" w:rsidTr="00103880">
        <w:trPr>
          <w:trHeight w:val="316"/>
        </w:trPr>
        <w:tc>
          <w:tcPr>
            <w:tcW w:w="2668" w:type="dxa"/>
          </w:tcPr>
          <w:p w14:paraId="090F8595" w14:textId="77777777" w:rsidR="00F450E8" w:rsidRDefault="004305BF">
            <w:pPr>
              <w:pStyle w:val="TableParagraph"/>
              <w:rPr>
                <w:b/>
                <w:sz w:val="28"/>
              </w:rPr>
            </w:pPr>
            <w:r>
              <w:rPr>
                <w:b/>
                <w:sz w:val="28"/>
              </w:rPr>
              <w:t>Date Approved</w:t>
            </w:r>
          </w:p>
        </w:tc>
        <w:tc>
          <w:tcPr>
            <w:tcW w:w="5948" w:type="dxa"/>
          </w:tcPr>
          <w:p w14:paraId="33845203" w14:textId="77777777" w:rsidR="00F450E8" w:rsidRDefault="00F450E8">
            <w:pPr>
              <w:pStyle w:val="TableParagraph"/>
              <w:rPr>
                <w:sz w:val="28"/>
              </w:rPr>
            </w:pPr>
          </w:p>
        </w:tc>
      </w:tr>
      <w:tr w:rsidR="00F450E8" w14:paraId="5F6D3A9F" w14:textId="77777777" w:rsidTr="0035616C">
        <w:trPr>
          <w:trHeight w:val="279"/>
        </w:trPr>
        <w:tc>
          <w:tcPr>
            <w:tcW w:w="2668" w:type="dxa"/>
          </w:tcPr>
          <w:p w14:paraId="66817CDB" w14:textId="357247CB" w:rsidR="00F450E8" w:rsidRDefault="004305BF" w:rsidP="0035616C">
            <w:pPr>
              <w:pStyle w:val="TableParagraph"/>
              <w:spacing w:line="321" w:lineRule="exact"/>
              <w:rPr>
                <w:b/>
                <w:sz w:val="28"/>
              </w:rPr>
            </w:pPr>
            <w:r>
              <w:rPr>
                <w:b/>
                <w:sz w:val="28"/>
              </w:rPr>
              <w:t>Date Published</w:t>
            </w:r>
          </w:p>
        </w:tc>
        <w:tc>
          <w:tcPr>
            <w:tcW w:w="5948" w:type="dxa"/>
          </w:tcPr>
          <w:p w14:paraId="109FD9A5" w14:textId="77777777" w:rsidR="00F450E8" w:rsidRDefault="00F450E8">
            <w:pPr>
              <w:pStyle w:val="TableParagraph"/>
              <w:spacing w:line="321" w:lineRule="exact"/>
              <w:rPr>
                <w:sz w:val="28"/>
              </w:rPr>
            </w:pP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15A7F0CD" w:rsidR="00F450E8" w:rsidRDefault="00830096">
            <w:pPr>
              <w:pStyle w:val="TableParagraph"/>
              <w:rPr>
                <w:sz w:val="28"/>
              </w:rPr>
            </w:pPr>
            <w:r>
              <w:rPr>
                <w:sz w:val="28"/>
              </w:rPr>
              <w:t>June</w:t>
            </w:r>
            <w:r w:rsidR="00EA42C0">
              <w:rPr>
                <w:sz w:val="28"/>
              </w:rPr>
              <w:t xml:space="preserve"> 2026</w:t>
            </w:r>
            <w:bookmarkStart w:id="0" w:name="_GoBack"/>
            <w:bookmarkEnd w:id="0"/>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0D89F9A3" w14:textId="0867E9BD" w:rsidR="00F450E8" w:rsidRDefault="00F450E8">
      <w:pPr>
        <w:pStyle w:val="BodyText"/>
      </w:pPr>
    </w:p>
    <w:p w14:paraId="013A9E03" w14:textId="4E72A0D9" w:rsidR="00F450E8" w:rsidRDefault="00103880">
      <w:pPr>
        <w:pStyle w:val="BodyText"/>
        <w:ind w:left="100" w:right="91"/>
      </w:pPr>
      <w:r>
        <w:t>Nationally</w:t>
      </w:r>
      <w:r w:rsidR="0051200C">
        <w:t xml:space="preserve"> in recent times</w:t>
      </w:r>
      <w:r>
        <w:t>, it has been</w:t>
      </w:r>
      <w:r w:rsidR="004305BF">
        <w:t xml:space="preserve"> noted</w:t>
      </w:r>
      <w:r>
        <w:t xml:space="preserve"> that there has been</w:t>
      </w:r>
      <w:r w:rsidR="0051200C">
        <w:t xml:space="preserve"> an increase</w:t>
      </w:r>
      <w:r w:rsidR="004305BF">
        <w:t xml:space="preserve"> </w:t>
      </w:r>
      <w:r w:rsidR="00BD65D9">
        <w:t xml:space="preserve"> in </w:t>
      </w:r>
      <w:r w:rsidR="004305BF">
        <w:t>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1AC2D0B6" w:rsidR="00F450E8" w:rsidRDefault="0051200C">
      <w:pPr>
        <w:pStyle w:val="BodyText"/>
        <w:ind w:left="100" w:right="91"/>
      </w:pPr>
      <w:r>
        <w:t>S</w:t>
      </w:r>
      <w:r w:rsidR="004305BF">
        <w:t>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18E46206" w14:textId="77777777" w:rsidR="00F450E8" w:rsidRDefault="00F450E8">
      <w:pPr>
        <w:pStyle w:val="BodyText"/>
      </w:pPr>
    </w:p>
    <w:p w14:paraId="0C91347C" w14:textId="4CE7B2E2" w:rsidR="00F450E8" w:rsidRDefault="004305BF">
      <w:pPr>
        <w:pStyle w:val="BodyText"/>
        <w:ind w:left="100" w:right="171"/>
      </w:pPr>
      <w:r>
        <w:t xml:space="preserve">There are particular issues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can be can be affected by their mental capacity. </w:t>
      </w:r>
      <w:r>
        <w:t>This can mean that for those with care and support needs, domestic abuse remains hidden.</w:t>
      </w:r>
      <w:r w:rsidR="00263936">
        <w:t xml:space="preserve"> Coercion and control also needs to be recognised as </w:t>
      </w:r>
      <w:r w:rsidR="00263936" w:rsidRPr="00263936">
        <w:t>an act or a pattern of acts of assault, threats, humiliation and intimidation or other abuse that is used to harm, punish, or frighten their victim.</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4E6C3F3E" w14:textId="2F6F0F0D" w:rsidR="00F450E8" w:rsidRDefault="004305BF" w:rsidP="0051200C">
      <w:pPr>
        <w:pStyle w:val="BodyText"/>
        <w:ind w:left="100"/>
      </w:pPr>
      <w:r>
        <w:t>Access to usual services in recent times has been more limited, or suspended,</w:t>
      </w:r>
      <w:r w:rsidR="0051200C">
        <w:t xml:space="preserve"> </w:t>
      </w: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2046425E" w:rsidR="00F450E8" w:rsidRDefault="00BD65D9">
      <w:pPr>
        <w:pStyle w:val="BodyText"/>
        <w:ind w:left="100" w:right="552"/>
        <w:jc w:val="both"/>
      </w:pPr>
      <w:r>
        <w:t>A</w:t>
      </w:r>
      <w:r w:rsidR="004305BF">
        <w:t xml:space="preserve">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5C072111" w14:textId="41DC9BA8" w:rsidR="0051200C" w:rsidRDefault="004305BF" w:rsidP="00263936">
      <w:pPr>
        <w:pStyle w:val="BodyText"/>
        <w:ind w:left="100"/>
      </w:pPr>
      <w:r w:rsidRPr="00263936">
        <w:t>The report identifies that in 2019 over 280,000 people aged 60 to 74 (3.1%) experienced domestic abuse in England and Wales and one in five (22%) victims of domestic homicides were over the age of 60 – 68% of victims were female.</w:t>
      </w:r>
    </w:p>
    <w:p w14:paraId="15108FE7" w14:textId="77777777" w:rsidR="00F450E8" w:rsidRDefault="004305BF">
      <w:pPr>
        <w:pStyle w:val="BodyText"/>
        <w:spacing w:before="1"/>
        <w:ind w:left="100" w:right="106"/>
      </w:pPr>
      <w:r>
        <w:lastRenderedPageBreak/>
        <w:t>Men can also experience domestic abuse from their partner (male or female), grown- up child or carer, and domestic abuse also occurs in same-sex relationships. The report calls for better reporting of domestic abuse against older people and training</w:t>
      </w:r>
    </w:p>
    <w:p w14:paraId="54FEA661" w14:textId="77777777" w:rsidR="0051200C"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r>
        <w:t xml:space="preserve">for health care practitioners, including GPs and practice nurses, who work with older </w:t>
      </w:r>
      <w:r w:rsidR="004E71C9">
        <w:t xml:space="preserve">  </w:t>
      </w:r>
      <w:r w:rsidR="0051200C">
        <w:t xml:space="preserve"> </w:t>
      </w:r>
    </w:p>
    <w:p w14:paraId="376D3E8D" w14:textId="68492E95" w:rsidR="00F450E8" w:rsidRDefault="0051200C" w:rsidP="004E71C9">
      <w:pPr>
        <w:pStyle w:val="BodyText"/>
        <w:ind w:right="132"/>
      </w:pPr>
      <w:r>
        <w:t xml:space="preserve"> </w:t>
      </w:r>
      <w:r w:rsidR="004305BF">
        <w:t>people, particularly during hospital admission and discharge. (</w:t>
      </w:r>
      <w:hyperlink r:id="rId9">
        <w:r w:rsidR="004305BF">
          <w:rPr>
            <w:color w:val="0462C1"/>
          </w:rPr>
          <w:t>No age limit: Domestic</w:t>
        </w:r>
      </w:hyperlink>
    </w:p>
    <w:p w14:paraId="75057273" w14:textId="77777777" w:rsidR="00F450E8" w:rsidRDefault="00EA42C0">
      <w:pPr>
        <w:pStyle w:val="BodyText"/>
        <w:ind w:left="100"/>
      </w:pPr>
      <w:hyperlink r:id="rId10">
        <w:r w:rsidR="004305BF">
          <w:rPr>
            <w:rFonts w:ascii="Times New Roman"/>
            <w:color w:val="0462C1"/>
            <w:spacing w:val="-60"/>
            <w:u w:val="single" w:color="0462C1"/>
          </w:rPr>
          <w:t xml:space="preserve"> </w:t>
        </w:r>
        <w:r w:rsidR="004305BF">
          <w:rPr>
            <w:color w:val="0462C1"/>
            <w:u w:val="single" w:color="0462C1"/>
          </w:rPr>
          <w:t>abuse campaign | Age UK</w:t>
        </w:r>
      </w:hyperlink>
      <w:r w:rsidR="004305BF">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r>
        <w:t>focus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231F1F2D" w:rsidR="00F450E8" w:rsidRDefault="00B07C37" w:rsidP="00B07C37">
      <w:pPr>
        <w:pStyle w:val="BodyText"/>
        <w:ind w:right="691"/>
      </w:pPr>
      <w:r>
        <w:t xml:space="preserve"> </w:t>
      </w:r>
      <w:r w:rsidR="00BF0A88">
        <w:t>relationships</w:t>
      </w:r>
      <w:r w:rsidR="004305BF">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252D2E0A" w14:textId="2C8242A2" w:rsidR="00F450E8" w:rsidRPr="0051200C" w:rsidRDefault="004305BF" w:rsidP="0051200C">
      <w:pPr>
        <w:pStyle w:val="ListParagraph"/>
        <w:numPr>
          <w:ilvl w:val="1"/>
          <w:numId w:val="2"/>
        </w:numPr>
        <w:tabs>
          <w:tab w:val="left" w:pos="820"/>
          <w:tab w:val="left" w:pos="821"/>
        </w:tabs>
        <w:ind w:left="816" w:right="642" w:hanging="357"/>
        <w:rPr>
          <w:sz w:val="24"/>
        </w:rPr>
      </w:pPr>
      <w:r>
        <w:rPr>
          <w:sz w:val="24"/>
        </w:rPr>
        <w:t>A woman couldn’t open a bank account in their own name without a male relative’s permission until</w:t>
      </w:r>
      <w:r>
        <w:rPr>
          <w:spacing w:val="-4"/>
          <w:sz w:val="24"/>
        </w:rPr>
        <w:t xml:space="preserve"> </w:t>
      </w:r>
      <w:r>
        <w:rPr>
          <w:sz w:val="24"/>
        </w:rPr>
        <w:t>1975</w:t>
      </w:r>
    </w:p>
    <w:p w14:paraId="514BEB6E" w14:textId="77777777" w:rsidR="00F450E8" w:rsidRDefault="004305BF" w:rsidP="0051200C">
      <w:pPr>
        <w:pStyle w:val="ListParagraph"/>
        <w:numPr>
          <w:ilvl w:val="1"/>
          <w:numId w:val="2"/>
        </w:numPr>
        <w:tabs>
          <w:tab w:val="left" w:pos="820"/>
          <w:tab w:val="left" w:pos="821"/>
        </w:tabs>
        <w:ind w:left="816" w:right="176" w:hanging="357"/>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rsidP="0051200C">
      <w:pPr>
        <w:pStyle w:val="ListParagraph"/>
        <w:numPr>
          <w:ilvl w:val="1"/>
          <w:numId w:val="2"/>
        </w:numPr>
        <w:tabs>
          <w:tab w:val="left" w:pos="820"/>
          <w:tab w:val="left" w:pos="821"/>
        </w:tabs>
        <w:ind w:left="816" w:right="363" w:hanging="357"/>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13185F70" w14:textId="67B2413F" w:rsidR="00F450E8" w:rsidRPr="0051200C" w:rsidRDefault="004305BF" w:rsidP="0051200C">
      <w:pPr>
        <w:pStyle w:val="ListParagraph"/>
        <w:numPr>
          <w:ilvl w:val="1"/>
          <w:numId w:val="2"/>
        </w:numPr>
        <w:tabs>
          <w:tab w:val="left" w:pos="820"/>
          <w:tab w:val="left" w:pos="821"/>
        </w:tabs>
        <w:ind w:left="816" w:right="516" w:hanging="357"/>
        <w:rPr>
          <w:sz w:val="24"/>
        </w:rPr>
      </w:pPr>
      <w:r>
        <w:rPr>
          <w:sz w:val="24"/>
        </w:rPr>
        <w:t>Marital rape was not recognised as criminal until 1991, and only became a specific crime i</w:t>
      </w:r>
      <w:r w:rsidR="004E71C9">
        <w:rPr>
          <w:sz w:val="24"/>
        </w:rPr>
        <w:t xml:space="preserve">n the Sexual Offences Act 2003 </w:t>
      </w: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under represented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1">
        <w:r>
          <w:rPr>
            <w:color w:val="0462C1"/>
          </w:rPr>
          <w:t>Spotlight #1: Older people and domestic abuse | Safelives</w:t>
        </w:r>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as a result of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07C554DE" w:rsidR="00F450E8" w:rsidRDefault="004305BF" w:rsidP="00402554">
      <w:pPr>
        <w:pStyle w:val="BodyText"/>
        <w:spacing w:before="1"/>
        <w:ind w:left="100" w:right="225"/>
      </w:pPr>
      <w:r>
        <w:t>In a study comp</w:t>
      </w:r>
      <w:r w:rsidR="009872F3">
        <w:t xml:space="preserve">leted by the Home Office in 2022, a review of 124 Domestic Homicide Reviews </w:t>
      </w:r>
      <w:r w:rsidR="009872F3" w:rsidRPr="009872F3">
        <w:t>for the 12 months from October 2019</w:t>
      </w:r>
      <w:r w:rsidR="00402554">
        <w:t xml:space="preserve"> </w:t>
      </w:r>
      <w:r>
        <w:t xml:space="preserve">found that </w:t>
      </w:r>
      <w:r w:rsidR="00402554">
        <w:t>t</w:t>
      </w:r>
      <w:r w:rsidR="00402554" w:rsidRPr="00402554">
        <w:t>he oldest victim was aged 94. The oldest perpetrator was aged 89.</w:t>
      </w:r>
    </w:p>
    <w:p w14:paraId="0A5595C0" w14:textId="77777777" w:rsidR="00F450E8" w:rsidRDefault="00F450E8">
      <w:pPr>
        <w:pStyle w:val="BodyText"/>
        <w:spacing w:before="11"/>
        <w:rPr>
          <w:sz w:val="23"/>
        </w:rPr>
      </w:pPr>
    </w:p>
    <w:p w14:paraId="105E913D" w14:textId="77777777" w:rsidR="00F450E8" w:rsidRDefault="00EA42C0">
      <w:pPr>
        <w:pStyle w:val="BodyText"/>
        <w:ind w:left="100"/>
      </w:pPr>
      <w:hyperlink r:id="rId12">
        <w:r w:rsidR="004305BF">
          <w:rPr>
            <w:rFonts w:ascii="Times New Roman"/>
            <w:color w:val="0462C1"/>
            <w:spacing w:val="-60"/>
            <w:u w:val="single" w:color="0462C1"/>
          </w:rPr>
          <w:t xml:space="preserve"> </w:t>
        </w:r>
        <w:r w:rsidR="004305BF">
          <w:rPr>
            <w:color w:val="0462C1"/>
            <w:u w:val="single" w:color="0462C1"/>
          </w:rPr>
          <w:t xml:space="preserve">Home office - Domestic Homicide Reviews - KEY FINDINGS FROM </w:t>
        </w:r>
        <w:r w:rsidR="004305BF">
          <w:rPr>
            <w:color w:val="0462C1"/>
            <w:spacing w:val="-3"/>
            <w:u w:val="single" w:color="0462C1"/>
          </w:rPr>
          <w:t xml:space="preserve">ANALYSIS </w:t>
        </w:r>
        <w:r w:rsidR="004305BF">
          <w:rPr>
            <w:color w:val="0462C1"/>
            <w:u w:val="single" w:color="0462C1"/>
          </w:rPr>
          <w:t>OF</w:t>
        </w:r>
      </w:hyperlink>
    </w:p>
    <w:p w14:paraId="16F68444" w14:textId="5B123990" w:rsidR="00F450E8" w:rsidRDefault="00EA42C0">
      <w:pPr>
        <w:pStyle w:val="BodyText"/>
        <w:spacing w:before="1"/>
        <w:ind w:left="100"/>
      </w:pPr>
      <w:hyperlink r:id="rId13">
        <w:r w:rsidR="004305BF">
          <w:rPr>
            <w:rFonts w:ascii="Times New Roman"/>
            <w:color w:val="0462C1"/>
            <w:spacing w:val="-60"/>
            <w:u w:val="single" w:color="0462C1"/>
          </w:rPr>
          <w:t xml:space="preserve"> </w:t>
        </w:r>
        <w:r w:rsidR="004305BF">
          <w:rPr>
            <w:color w:val="0462C1"/>
            <w:u w:val="single" w:color="0462C1"/>
          </w:rPr>
          <w:t>DOMESTIC HOMICIDE REVIEWS (publishing.service.gov.uk)</w:t>
        </w:r>
      </w:hyperlink>
    </w:p>
    <w:p w14:paraId="4762C3A6" w14:textId="4C1D8E5B" w:rsidR="00D410DF" w:rsidRDefault="00D410DF" w:rsidP="0022044C">
      <w:pPr>
        <w:pStyle w:val="BodyText"/>
        <w:ind w:right="572"/>
      </w:pPr>
    </w:p>
    <w:p w14:paraId="57216A54" w14:textId="544CDA4B" w:rsidR="00F450E8" w:rsidRPr="00BD65D9" w:rsidRDefault="00BD65D9" w:rsidP="00BD65D9">
      <w:pPr>
        <w:pStyle w:val="BodyText"/>
        <w:ind w:left="100" w:right="572"/>
      </w:pPr>
      <w:r>
        <w:t>There was</w:t>
      </w:r>
      <w:r w:rsidR="00D410DF">
        <w:t xml:space="preserve"> a Rochdale DHR published in 2015 concerning the death of a 62 year old man, which demonstrates that domestic abuse also occurs at a more distant intra-familial level, not just within intimate relationships. </w:t>
      </w: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4">
        <w:r>
          <w:rPr>
            <w:color w:val="0462C1"/>
            <w:u w:val="single" w:color="0462C1"/>
          </w:rPr>
          <w:t xml:space="preserve"> Safer Ageing Press Release | Hourglass</w:t>
        </w:r>
      </w:hyperlink>
    </w:p>
    <w:p w14:paraId="2DDB7B1E" w14:textId="77777777" w:rsidR="00F450E8" w:rsidRDefault="00EA42C0">
      <w:pPr>
        <w:pStyle w:val="BodyText"/>
        <w:spacing w:before="1"/>
        <w:ind w:left="100"/>
      </w:pPr>
      <w:hyperlink r:id="rId15">
        <w:r w:rsidR="004305BF">
          <w:rPr>
            <w:rFonts w:ascii="Times New Roman"/>
            <w:color w:val="0462C1"/>
            <w:spacing w:val="-60"/>
            <w:u w:val="single" w:color="0462C1"/>
          </w:rPr>
          <w:t xml:space="preserve"> </w:t>
        </w:r>
        <w:r w:rsidR="004305BF">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40F8FC57" w14:textId="5340CD4A" w:rsidR="00F450E8" w:rsidRDefault="004305BF" w:rsidP="00BF0A88">
      <w:pPr>
        <w:pStyle w:val="BodyText"/>
        <w:ind w:left="100" w:right="265"/>
      </w:pPr>
      <w:r>
        <w:t xml:space="preserve">Recognition by professionals needs to improve. </w:t>
      </w:r>
      <w:r w:rsidR="002A1575">
        <w:t>An E</w:t>
      </w:r>
      <w:r>
        <w:t xml:space="preserve">ssex SAR ‘Adult B’ – a 94 year old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rsidR="00BF0A88">
        <w:t xml:space="preserve">  a </w:t>
      </w:r>
      <w:r>
        <w:t xml:space="preserve">community nurse noticed the thick </w:t>
      </w:r>
      <w:r>
        <w:lastRenderedPageBreak/>
        <w:t>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r>
        <w:t>stress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Abuse is not always intentional – we recognise carer stress as a significant issue in relationships where care and support needs are involved, but this can mask what is actually domestic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3C09A108" w14:textId="78BD4BAF" w:rsidR="00F450E8" w:rsidRDefault="00B07C37" w:rsidP="00BF0A88">
      <w:pPr>
        <w:pStyle w:val="BodyText"/>
        <w:spacing w:before="1"/>
        <w:ind w:right="198"/>
      </w:pPr>
      <w:r>
        <w:t xml:space="preserve"> </w:t>
      </w:r>
      <w:r w:rsidR="004305BF">
        <w:t xml:space="preserve">consider why they are so under-represented in reporting statistics (besides the ONS </w:t>
      </w:r>
      <w:r w:rsidR="00BF0A88">
        <w:t xml:space="preserve">  </w:t>
      </w:r>
      <w:r>
        <w:t xml:space="preserve"> </w:t>
      </w:r>
      <w:r w:rsidR="00BF0A88">
        <w:t xml:space="preserve"> </w:t>
      </w:r>
      <w:r>
        <w:t xml:space="preserve">  </w:t>
      </w:r>
      <w:r w:rsidR="004305BF">
        <w:t>reason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AEBA681" w14:textId="5025C1D1" w:rsidR="00F450E8" w:rsidRDefault="004305BF" w:rsidP="004A07B9">
      <w:pPr>
        <w:pStyle w:val="ListParagraph"/>
        <w:numPr>
          <w:ilvl w:val="1"/>
          <w:numId w:val="2"/>
        </w:numPr>
        <w:tabs>
          <w:tab w:val="left" w:pos="820"/>
          <w:tab w:val="left" w:pos="821"/>
        </w:tabs>
        <w:spacing w:before="9"/>
      </w:pPr>
      <w:r>
        <w:rPr>
          <w:sz w:val="24"/>
        </w:rPr>
        <w:t>Worry they will not be believed; shame or</w:t>
      </w:r>
      <w:r w:rsidRPr="00E57750">
        <w:rPr>
          <w:spacing w:val="-9"/>
          <w:sz w:val="24"/>
        </w:rPr>
        <w:t xml:space="preserve"> </w:t>
      </w:r>
      <w:r>
        <w:rPr>
          <w:sz w:val="24"/>
        </w:rPr>
        <w:t>embarrassment</w:t>
      </w: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8B3C13B" w:rsidR="00F450E8" w:rsidRDefault="00F450E8">
      <w:pPr>
        <w:pStyle w:val="BodyText"/>
        <w:spacing w:before="1"/>
        <w:rPr>
          <w:sz w:val="38"/>
        </w:rPr>
      </w:pPr>
    </w:p>
    <w:p w14:paraId="2308EF05" w14:textId="77777777" w:rsidR="00EA42C0" w:rsidRDefault="00EA42C0">
      <w:pPr>
        <w:pStyle w:val="BodyText"/>
        <w:spacing w:before="1"/>
        <w:rPr>
          <w:sz w:val="38"/>
        </w:rPr>
      </w:pPr>
    </w:p>
    <w:p w14:paraId="1FBF718D" w14:textId="77777777" w:rsidR="007D72A3" w:rsidRDefault="007D72A3">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r>
        <w:t>effective help (</w:t>
      </w:r>
      <w:hyperlink r:id="rId16">
        <w:r>
          <w:rPr>
            <w:color w:val="0462C1"/>
          </w:rPr>
          <w:t>How long do people live with domestic abuse, and when do they get</w:t>
        </w:r>
      </w:hyperlink>
    </w:p>
    <w:p w14:paraId="2D44152D" w14:textId="77777777" w:rsidR="00F450E8" w:rsidRDefault="00EA42C0">
      <w:pPr>
        <w:pStyle w:val="BodyText"/>
        <w:ind w:left="100"/>
      </w:pPr>
      <w:hyperlink r:id="rId17">
        <w:r w:rsidR="004305BF">
          <w:rPr>
            <w:rFonts w:ascii="Times New Roman"/>
            <w:color w:val="0462C1"/>
            <w:spacing w:val="-60"/>
            <w:u w:val="single" w:color="0462C1"/>
          </w:rPr>
          <w:t xml:space="preserve"> </w:t>
        </w:r>
        <w:r w:rsidR="004472FE">
          <w:rPr>
            <w:color w:val="0462C1"/>
            <w:u w:val="single" w:color="0462C1"/>
          </w:rPr>
          <w:t xml:space="preserve">help to stop it? </w:t>
        </w:r>
        <w:r w:rsidR="004305BF">
          <w:rPr>
            <w:color w:val="0462C1"/>
            <w:u w:val="single" w:color="0462C1"/>
          </w:rPr>
          <w:t xml:space="preserve"> Safelives</w:t>
        </w:r>
      </w:hyperlink>
      <w:r w:rsidR="004305BF">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rsidP="00B5113A">
      <w:pPr>
        <w:pStyle w:val="BodyText"/>
        <w:ind w:left="100" w:right="438"/>
      </w:pPr>
      <w:r>
        <w:t>When working with people with care and support needs who may be experiencing domestic abuse:</w:t>
      </w:r>
    </w:p>
    <w:p w14:paraId="4FBCCF91" w14:textId="77777777" w:rsidR="00F450E8" w:rsidRDefault="00F450E8" w:rsidP="00B5113A">
      <w:pPr>
        <w:pStyle w:val="BodyText"/>
      </w:pPr>
    </w:p>
    <w:p w14:paraId="1973D228" w14:textId="77777777" w:rsidR="00F450E8" w:rsidRDefault="004305BF" w:rsidP="00B5113A">
      <w:pPr>
        <w:pStyle w:val="ListParagraph"/>
        <w:numPr>
          <w:ilvl w:val="0"/>
          <w:numId w:val="1"/>
        </w:numPr>
        <w:tabs>
          <w:tab w:val="left" w:pos="820"/>
          <w:tab w:val="left" w:pos="821"/>
        </w:tabs>
        <w:ind w:right="449"/>
        <w:rPr>
          <w:sz w:val="24"/>
        </w:rPr>
      </w:pPr>
      <w:r>
        <w:rPr>
          <w:b/>
          <w:sz w:val="24"/>
        </w:rPr>
        <w:t>Always use professional curiosity</w:t>
      </w:r>
      <w:r>
        <w:rPr>
          <w:sz w:val="24"/>
        </w:rPr>
        <w:t>. Follow up on any indicators - ask questions to find out more, don’t make assumptions and be alert to the possibility that domestic abuse may be occurring and the victim/perpetrator may be of any age, gender or family</w:t>
      </w:r>
      <w:r>
        <w:rPr>
          <w:spacing w:val="-10"/>
          <w:sz w:val="24"/>
        </w:rPr>
        <w:t xml:space="preserve"> </w:t>
      </w:r>
      <w:r>
        <w:rPr>
          <w:sz w:val="24"/>
        </w:rPr>
        <w:t>relationship.</w:t>
      </w:r>
    </w:p>
    <w:p w14:paraId="57535A11" w14:textId="014AF3B9" w:rsidR="00F450E8" w:rsidRPr="00B5113A" w:rsidRDefault="004305BF" w:rsidP="00B5113A">
      <w:pPr>
        <w:pStyle w:val="ListParagraph"/>
        <w:numPr>
          <w:ilvl w:val="0"/>
          <w:numId w:val="1"/>
        </w:numPr>
        <w:tabs>
          <w:tab w:val="left" w:pos="820"/>
          <w:tab w:val="left" w:pos="821"/>
        </w:tabs>
        <w:ind w:right="342"/>
      </w:pPr>
      <w:r w:rsidRPr="00E57750">
        <w:rPr>
          <w:b/>
          <w:sz w:val="24"/>
        </w:rPr>
        <w:t xml:space="preserve">Remember domestic abuse is not just physical. </w:t>
      </w:r>
      <w:r>
        <w:rPr>
          <w:sz w:val="24"/>
        </w:rPr>
        <w:t>Think about emotional, psychological, sexual abuse - levels of control e.g. financial control – does</w:t>
      </w:r>
      <w:r w:rsidR="00E57750">
        <w:rPr>
          <w:sz w:val="24"/>
        </w:rPr>
        <w:t xml:space="preserve"> a</w:t>
      </w:r>
      <w:r w:rsidR="00E57750" w:rsidRPr="00E57750">
        <w:rPr>
          <w:sz w:val="24"/>
        </w:rPr>
        <w:t xml:space="preserve"> </w:t>
      </w:r>
      <w:r w:rsidRPr="00E57750">
        <w:rPr>
          <w:sz w:val="24"/>
        </w:rPr>
        <w:t>person have access to their money, and can they spend it as they want to? If their main carer manages the household finances are they using the person’s money appropriately for the care and support they</w:t>
      </w:r>
      <w:r w:rsidRPr="00E57750">
        <w:rPr>
          <w:spacing w:val="-9"/>
          <w:sz w:val="24"/>
        </w:rPr>
        <w:t xml:space="preserve"> </w:t>
      </w:r>
      <w:r w:rsidRPr="00E57750">
        <w:rPr>
          <w:sz w:val="24"/>
        </w:rPr>
        <w:t>need?</w:t>
      </w:r>
    </w:p>
    <w:p w14:paraId="33B33251" w14:textId="77777777" w:rsidR="00F450E8" w:rsidRDefault="004305BF" w:rsidP="00B5113A">
      <w:pPr>
        <w:pStyle w:val="ListParagraph"/>
        <w:numPr>
          <w:ilvl w:val="0"/>
          <w:numId w:val="1"/>
        </w:numPr>
        <w:tabs>
          <w:tab w:val="left" w:pos="820"/>
          <w:tab w:val="left" w:pos="821"/>
        </w:tabs>
        <w:ind w:right="184"/>
        <w:rPr>
          <w:sz w:val="24"/>
        </w:rPr>
      </w:pPr>
      <w:r>
        <w:rPr>
          <w:b/>
          <w:sz w:val="24"/>
        </w:rPr>
        <w:t xml:space="preserve">Be aware of the cultural / social context. </w:t>
      </w:r>
      <w:r>
        <w:rPr>
          <w:sz w:val="24"/>
        </w:rPr>
        <w:t>What is ‘normal’ for the person? Are they very private or independent or are they very reliant on someone else for day to day</w:t>
      </w:r>
      <w:r>
        <w:rPr>
          <w:spacing w:val="-4"/>
          <w:sz w:val="24"/>
        </w:rPr>
        <w:t xml:space="preserve"> </w:t>
      </w:r>
      <w:r>
        <w:rPr>
          <w:sz w:val="24"/>
        </w:rPr>
        <w:t>support?</w:t>
      </w:r>
    </w:p>
    <w:p w14:paraId="7C9E15BA" w14:textId="77777777" w:rsidR="00F450E8" w:rsidRDefault="004305BF" w:rsidP="00B5113A">
      <w:pPr>
        <w:pStyle w:val="ListParagraph"/>
        <w:numPr>
          <w:ilvl w:val="0"/>
          <w:numId w:val="1"/>
        </w:numPr>
        <w:tabs>
          <w:tab w:val="left" w:pos="820"/>
          <w:tab w:val="left" w:pos="821"/>
        </w:tabs>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rsidP="00B5113A">
      <w:pPr>
        <w:pStyle w:val="BodyText"/>
        <w:ind w:left="820"/>
      </w:pPr>
      <w:r>
        <w:t>neutral setting.</w:t>
      </w:r>
    </w:p>
    <w:p w14:paraId="445DCAD9" w14:textId="77777777" w:rsidR="00F450E8" w:rsidRDefault="004305BF" w:rsidP="00B5113A">
      <w:pPr>
        <w:pStyle w:val="ListParagraph"/>
        <w:numPr>
          <w:ilvl w:val="0"/>
          <w:numId w:val="1"/>
        </w:numPr>
        <w:tabs>
          <w:tab w:val="left" w:pos="820"/>
          <w:tab w:val="left" w:pos="821"/>
        </w:tabs>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rsidP="00B5113A">
      <w:pPr>
        <w:pStyle w:val="ListParagraph"/>
        <w:numPr>
          <w:ilvl w:val="0"/>
          <w:numId w:val="1"/>
        </w:numPr>
        <w:tabs>
          <w:tab w:val="left" w:pos="820"/>
          <w:tab w:val="left" w:pos="821"/>
        </w:tabs>
        <w:ind w:right="128"/>
        <w:rPr>
          <w:sz w:val="24"/>
        </w:rPr>
      </w:pPr>
      <w:r>
        <w:rPr>
          <w:sz w:val="24"/>
        </w:rPr>
        <w:lastRenderedPageBreak/>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6BBE59E7" w:rsidR="00F450E8" w:rsidRDefault="004305BF" w:rsidP="00B5113A">
      <w:pPr>
        <w:pStyle w:val="ListParagraph"/>
        <w:numPr>
          <w:ilvl w:val="0"/>
          <w:numId w:val="1"/>
        </w:numPr>
        <w:tabs>
          <w:tab w:val="left" w:pos="820"/>
          <w:tab w:val="left" w:pos="821"/>
        </w:tabs>
        <w:ind w:right="235"/>
      </w:pPr>
      <w:r>
        <w:rPr>
          <w:sz w:val="24"/>
        </w:rPr>
        <w:t xml:space="preserve">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 but be clear if you are very concerned as they may override a lower scored DASH if a practitioner </w:t>
      </w:r>
      <w:r w:rsidR="00962616">
        <w:rPr>
          <w:sz w:val="24"/>
        </w:rPr>
        <w:t>can articulate serious concerns.  Training on completion of the DASH is available via</w:t>
      </w:r>
      <w:r w:rsidR="000D4B64">
        <w:rPr>
          <w:sz w:val="24"/>
        </w:rPr>
        <w:t xml:space="preserve"> the Domestic Abuse Awareness course</w:t>
      </w:r>
      <w:r w:rsidR="00962616">
        <w:rPr>
          <w:sz w:val="24"/>
        </w:rPr>
        <w:t xml:space="preserve"> the </w:t>
      </w:r>
      <w:hyperlink r:id="rId18" w:history="1">
        <w:r w:rsidR="00962616">
          <w:rPr>
            <w:rStyle w:val="Hyperlink"/>
            <w:sz w:val="24"/>
          </w:rPr>
          <w:t>RBSAB/RBSCP Training offer</w:t>
        </w:r>
      </w:hyperlink>
      <w:r w:rsidR="00962616">
        <w:rPr>
          <w:sz w:val="24"/>
        </w:rPr>
        <w:t xml:space="preserve"> . </w:t>
      </w:r>
    </w:p>
    <w:p w14:paraId="275B16DA" w14:textId="77777777" w:rsidR="00F450E8" w:rsidRDefault="004305BF" w:rsidP="00B5113A">
      <w:pPr>
        <w:pStyle w:val="ListParagraph"/>
        <w:numPr>
          <w:ilvl w:val="0"/>
          <w:numId w:val="1"/>
        </w:numPr>
        <w:tabs>
          <w:tab w:val="left" w:pos="820"/>
          <w:tab w:val="left" w:pos="821"/>
        </w:tabs>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rsidP="00B5113A">
      <w:pPr>
        <w:pStyle w:val="ListParagraph"/>
        <w:numPr>
          <w:ilvl w:val="1"/>
          <w:numId w:val="1"/>
        </w:numPr>
        <w:tabs>
          <w:tab w:val="left" w:pos="1231"/>
        </w:tabs>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rsidP="00B5113A">
      <w:pPr>
        <w:pStyle w:val="ListParagraph"/>
        <w:numPr>
          <w:ilvl w:val="1"/>
          <w:numId w:val="1"/>
        </w:numPr>
        <w:tabs>
          <w:tab w:val="left" w:pos="1231"/>
        </w:tabs>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rsidP="00B5113A">
      <w:pPr>
        <w:pStyle w:val="ListParagraph"/>
        <w:numPr>
          <w:ilvl w:val="1"/>
          <w:numId w:val="1"/>
        </w:numPr>
        <w:tabs>
          <w:tab w:val="left" w:pos="1231"/>
        </w:tabs>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rsidP="00B5113A">
      <w:pPr>
        <w:pStyle w:val="ListParagraph"/>
        <w:numPr>
          <w:ilvl w:val="1"/>
          <w:numId w:val="1"/>
        </w:numPr>
        <w:tabs>
          <w:tab w:val="left" w:pos="1231"/>
        </w:tabs>
        <w:rPr>
          <w:sz w:val="24"/>
        </w:rPr>
      </w:pPr>
      <w:r>
        <w:rPr>
          <w:sz w:val="24"/>
        </w:rPr>
        <w:t>Details of any current services, care packages/plans in</w:t>
      </w:r>
      <w:r>
        <w:rPr>
          <w:spacing w:val="-10"/>
          <w:sz w:val="24"/>
        </w:rPr>
        <w:t xml:space="preserve"> </w:t>
      </w:r>
      <w:r>
        <w:rPr>
          <w:sz w:val="24"/>
        </w:rPr>
        <w:t>place.</w:t>
      </w:r>
    </w:p>
    <w:p w14:paraId="7A8DE161" w14:textId="14522A0B" w:rsidR="00F450E8" w:rsidRPr="00B01E37" w:rsidRDefault="004305BF" w:rsidP="00B5113A">
      <w:pPr>
        <w:pStyle w:val="ListParagraph"/>
        <w:numPr>
          <w:ilvl w:val="0"/>
          <w:numId w:val="1"/>
        </w:numPr>
        <w:tabs>
          <w:tab w:val="left" w:pos="820"/>
          <w:tab w:val="left" w:pos="821"/>
        </w:tabs>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300C46AB" w14:textId="77777777" w:rsidR="00F450E8" w:rsidRDefault="004305BF" w:rsidP="00B01E37">
      <w:pPr>
        <w:pStyle w:val="ListParagraph"/>
        <w:tabs>
          <w:tab w:val="left" w:pos="820"/>
          <w:tab w:val="left" w:pos="821"/>
        </w:tabs>
        <w:ind w:right="902" w:firstLine="0"/>
        <w:rPr>
          <w:sz w:val="24"/>
        </w:rPr>
      </w:pPr>
      <w:r>
        <w:rPr>
          <w:sz w:val="24"/>
        </w:rPr>
        <w:t>contact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rsidP="00B5113A">
      <w:pPr>
        <w:pStyle w:val="ListParagraph"/>
        <w:numPr>
          <w:ilvl w:val="0"/>
          <w:numId w:val="1"/>
        </w:numPr>
        <w:tabs>
          <w:tab w:val="left" w:pos="820"/>
          <w:tab w:val="left" w:pos="821"/>
        </w:tabs>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03839454" w:rsidR="00F450E8" w:rsidRDefault="004305BF" w:rsidP="00B5113A">
      <w:pPr>
        <w:pStyle w:val="ListParagraph"/>
        <w:numPr>
          <w:ilvl w:val="0"/>
          <w:numId w:val="1"/>
        </w:numPr>
        <w:tabs>
          <w:tab w:val="left" w:pos="820"/>
          <w:tab w:val="left" w:pos="821"/>
        </w:tabs>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w:t>
      </w:r>
      <w:r w:rsidR="00E57750">
        <w:rPr>
          <w:sz w:val="24"/>
        </w:rPr>
        <w:t>ed a number of seminars</w:t>
      </w:r>
      <w:r>
        <w:rPr>
          <w:sz w:val="24"/>
        </w:rPr>
        <w:t xml:space="preserve"> about coercive and controlling</w:t>
      </w:r>
      <w:r>
        <w:rPr>
          <w:spacing w:val="-5"/>
          <w:sz w:val="24"/>
        </w:rPr>
        <w:t xml:space="preserve"> </w:t>
      </w:r>
      <w:r>
        <w:rPr>
          <w:sz w:val="24"/>
        </w:rPr>
        <w:t>behaviour).</w:t>
      </w:r>
    </w:p>
    <w:p w14:paraId="1F07A833" w14:textId="77777777" w:rsidR="00F450E8" w:rsidRDefault="004305BF" w:rsidP="00B5113A">
      <w:pPr>
        <w:pStyle w:val="ListParagraph"/>
        <w:numPr>
          <w:ilvl w:val="0"/>
          <w:numId w:val="1"/>
        </w:numPr>
        <w:tabs>
          <w:tab w:val="left" w:pos="820"/>
          <w:tab w:val="left" w:pos="821"/>
        </w:tabs>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worry about how the perpetrator will cope, how they will manage financially or potential loss of home/family relationships/pets/lifestyle or independence. Work may be needed with the person longer term to</w:t>
      </w:r>
      <w:r>
        <w:rPr>
          <w:spacing w:val="-34"/>
          <w:sz w:val="24"/>
        </w:rPr>
        <w:t xml:space="preserve"> </w:t>
      </w:r>
      <w:r>
        <w:rPr>
          <w:sz w:val="24"/>
        </w:rPr>
        <w:t>support</w:t>
      </w:r>
    </w:p>
    <w:p w14:paraId="03CC6E78" w14:textId="77777777" w:rsidR="00F450E8" w:rsidRDefault="004305BF" w:rsidP="00B5113A">
      <w:pPr>
        <w:pStyle w:val="BodyText"/>
        <w:ind w:left="820"/>
      </w:pPr>
      <w:r>
        <w:t>them to plan for the future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2697138E" w14:textId="3781CA60" w:rsidR="00F450E8" w:rsidRPr="00E57750" w:rsidRDefault="004305BF" w:rsidP="00E57750">
      <w:pPr>
        <w:pStyle w:val="Heading1"/>
        <w:ind w:left="100" w:firstLine="0"/>
      </w:pPr>
      <w:r>
        <w:t>References, links &amp; acknowledgement:</w:t>
      </w:r>
    </w:p>
    <w:p w14:paraId="078A2C3E" w14:textId="77777777" w:rsidR="003B4ABA" w:rsidRPr="00402581" w:rsidRDefault="003B4ABA" w:rsidP="004472FE">
      <w:pPr>
        <w:pStyle w:val="BodyText"/>
        <w:spacing w:line="360" w:lineRule="auto"/>
        <w:ind w:left="100"/>
        <w:rPr>
          <w:sz w:val="16"/>
          <w:szCs w:val="16"/>
        </w:rPr>
      </w:pPr>
    </w:p>
    <w:p w14:paraId="5ACFFBF2" w14:textId="15759720" w:rsidR="00962616" w:rsidRDefault="00EA42C0" w:rsidP="004472FE">
      <w:pPr>
        <w:pStyle w:val="BodyText"/>
        <w:spacing w:line="360" w:lineRule="auto"/>
        <w:ind w:left="100"/>
      </w:pPr>
      <w:hyperlink r:id="rId19" w:history="1">
        <w:r w:rsidR="00962616">
          <w:rPr>
            <w:rStyle w:val="Hyperlink"/>
          </w:rPr>
          <w:t xml:space="preserve">RBSAB chapter 6 Information Sharing </w:t>
        </w:r>
      </w:hyperlink>
    </w:p>
    <w:p w14:paraId="7801604E" w14:textId="77777777" w:rsidR="00F450E8" w:rsidRDefault="00F450E8" w:rsidP="004472FE">
      <w:pPr>
        <w:pStyle w:val="BodyText"/>
        <w:spacing w:line="360" w:lineRule="auto"/>
        <w:rPr>
          <w:sz w:val="16"/>
        </w:rPr>
      </w:pPr>
    </w:p>
    <w:p w14:paraId="67D89807" w14:textId="77777777" w:rsidR="00F450E8" w:rsidRDefault="00EA42C0" w:rsidP="004472FE">
      <w:pPr>
        <w:pStyle w:val="BodyText"/>
        <w:spacing w:line="360" w:lineRule="auto"/>
        <w:ind w:left="100"/>
      </w:pPr>
      <w:hyperlink r:id="rId20">
        <w:r w:rsidR="004305BF">
          <w:rPr>
            <w:rFonts w:ascii="Times New Roman" w:hAnsi="Times New Roman"/>
            <w:color w:val="0462C1"/>
            <w:spacing w:val="-60"/>
            <w:u w:val="single" w:color="0462C1"/>
          </w:rPr>
          <w:t xml:space="preserve"> </w:t>
        </w:r>
        <w:r w:rsidR="004305BF">
          <w:rPr>
            <w:color w:val="0462C1"/>
            <w:u w:val="single" w:color="0462C1"/>
          </w:rPr>
          <w:t>End femicide: 278 dead – the hidden scandal of older women killed by men | Society</w:t>
        </w:r>
      </w:hyperlink>
    </w:p>
    <w:p w14:paraId="7B4D42F2" w14:textId="77777777" w:rsidR="00F450E8" w:rsidRDefault="00EA42C0" w:rsidP="004472FE">
      <w:pPr>
        <w:pStyle w:val="BodyText"/>
        <w:spacing w:line="360" w:lineRule="auto"/>
        <w:ind w:left="100"/>
      </w:pPr>
      <w:hyperlink r:id="rId21">
        <w:r w:rsidR="004305BF">
          <w:rPr>
            <w:rFonts w:ascii="Times New Roman"/>
            <w:color w:val="0462C1"/>
            <w:spacing w:val="-60"/>
            <w:u w:val="single" w:color="0462C1"/>
          </w:rPr>
          <w:t xml:space="preserve"> </w:t>
        </w:r>
        <w:r w:rsidR="004305BF">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EA42C0" w:rsidP="004472FE">
      <w:pPr>
        <w:pStyle w:val="BodyText"/>
        <w:spacing w:line="360" w:lineRule="auto"/>
        <w:ind w:left="100"/>
      </w:pPr>
      <w:hyperlink r:id="rId22">
        <w:r w:rsidR="00962616">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34FBBC75" w14:textId="77777777" w:rsidR="00263936" w:rsidRDefault="00B5113A" w:rsidP="00263936">
      <w:pPr>
        <w:spacing w:line="360" w:lineRule="auto"/>
        <w:rPr>
          <w:rStyle w:val="Hyperlink"/>
        </w:rPr>
      </w:pPr>
      <w:r>
        <w:t xml:space="preserve">  </w:t>
      </w:r>
      <w:hyperlink r:id="rId23" w:history="1">
        <w:r w:rsidR="004A4458" w:rsidRPr="004A4458">
          <w:rPr>
            <w:rStyle w:val="Hyperlink"/>
          </w:rPr>
          <w:t>Our Rochdale Service Directory- Domestic Abuse services</w:t>
        </w:r>
      </w:hyperlink>
    </w:p>
    <w:p w14:paraId="2C56017A" w14:textId="77777777" w:rsidR="00263936" w:rsidRDefault="00263936" w:rsidP="00263936">
      <w:pPr>
        <w:spacing w:line="360" w:lineRule="auto"/>
        <w:rPr>
          <w:rStyle w:val="Hyperlink"/>
        </w:rPr>
      </w:pPr>
    </w:p>
    <w:p w14:paraId="7EB53FEB" w14:textId="77777777" w:rsidR="00263936" w:rsidRDefault="00263936" w:rsidP="00263936">
      <w:pPr>
        <w:spacing w:line="360" w:lineRule="auto"/>
        <w:rPr>
          <w:rStyle w:val="Hyperlink"/>
        </w:rPr>
      </w:pPr>
    </w:p>
    <w:p w14:paraId="0B30FA0C" w14:textId="77777777" w:rsidR="00263936" w:rsidRDefault="00263936" w:rsidP="00263936">
      <w:pPr>
        <w:spacing w:line="360" w:lineRule="auto"/>
        <w:rPr>
          <w:rStyle w:val="Hyperlink"/>
        </w:rPr>
      </w:pPr>
    </w:p>
    <w:p w14:paraId="0BA5DA6E" w14:textId="77777777" w:rsidR="00263936" w:rsidRDefault="00263936" w:rsidP="00263936">
      <w:pPr>
        <w:spacing w:line="360" w:lineRule="auto"/>
        <w:rPr>
          <w:rStyle w:val="Hyperlink"/>
        </w:rPr>
      </w:pPr>
    </w:p>
    <w:p w14:paraId="347F6CD5" w14:textId="77777777" w:rsidR="00263936" w:rsidRDefault="00263936" w:rsidP="00263936">
      <w:pPr>
        <w:spacing w:line="360" w:lineRule="auto"/>
        <w:rPr>
          <w:rStyle w:val="Hyperlink"/>
        </w:rPr>
      </w:pPr>
    </w:p>
    <w:p w14:paraId="2B81F0E3" w14:textId="77777777" w:rsidR="00263936" w:rsidRDefault="00263936" w:rsidP="00263936">
      <w:pPr>
        <w:spacing w:line="360" w:lineRule="auto"/>
        <w:rPr>
          <w:rStyle w:val="Hyperlink"/>
        </w:rPr>
      </w:pPr>
    </w:p>
    <w:p w14:paraId="7FF2A9F3" w14:textId="77777777" w:rsidR="00263936" w:rsidRDefault="00263936" w:rsidP="00263936">
      <w:pPr>
        <w:spacing w:line="360" w:lineRule="auto"/>
        <w:rPr>
          <w:rStyle w:val="Hyperlink"/>
        </w:rPr>
      </w:pPr>
    </w:p>
    <w:p w14:paraId="5A153F85" w14:textId="77777777" w:rsidR="00263936" w:rsidRDefault="00263936" w:rsidP="00263936">
      <w:pPr>
        <w:spacing w:line="360" w:lineRule="auto"/>
        <w:rPr>
          <w:rStyle w:val="Hyperlink"/>
        </w:rPr>
      </w:pPr>
    </w:p>
    <w:p w14:paraId="58379ECB" w14:textId="77777777" w:rsidR="00263936" w:rsidRDefault="00263936" w:rsidP="00263936">
      <w:pPr>
        <w:spacing w:line="360" w:lineRule="auto"/>
        <w:rPr>
          <w:rStyle w:val="Hyperlink"/>
        </w:rPr>
      </w:pPr>
    </w:p>
    <w:p w14:paraId="20E479FD" w14:textId="77777777" w:rsidR="00263936" w:rsidRDefault="00263936" w:rsidP="00263936">
      <w:pPr>
        <w:spacing w:line="360" w:lineRule="auto"/>
        <w:rPr>
          <w:rStyle w:val="Hyperlink"/>
        </w:rPr>
      </w:pPr>
    </w:p>
    <w:p w14:paraId="0EAA46E2" w14:textId="77777777" w:rsidR="00263936" w:rsidRDefault="00263936" w:rsidP="00263936">
      <w:pPr>
        <w:spacing w:line="360" w:lineRule="auto"/>
        <w:rPr>
          <w:rStyle w:val="Hyperlink"/>
        </w:rPr>
      </w:pPr>
    </w:p>
    <w:p w14:paraId="10D78C50" w14:textId="77777777" w:rsidR="00263936" w:rsidRDefault="00263936" w:rsidP="00263936">
      <w:pPr>
        <w:spacing w:line="360" w:lineRule="auto"/>
        <w:rPr>
          <w:rStyle w:val="Hyperlink"/>
        </w:rPr>
      </w:pPr>
    </w:p>
    <w:p w14:paraId="0C5AA219" w14:textId="77777777" w:rsidR="00263936" w:rsidRDefault="00263936" w:rsidP="00263936">
      <w:pPr>
        <w:spacing w:line="360" w:lineRule="auto"/>
        <w:rPr>
          <w:rStyle w:val="Hyperlink"/>
        </w:rPr>
      </w:pPr>
    </w:p>
    <w:p w14:paraId="31F2E1F0" w14:textId="77777777" w:rsidR="00263936" w:rsidRDefault="00263936" w:rsidP="00263936">
      <w:pPr>
        <w:spacing w:line="360" w:lineRule="auto"/>
        <w:rPr>
          <w:rStyle w:val="Hyperlink"/>
        </w:rPr>
      </w:pPr>
    </w:p>
    <w:p w14:paraId="15DEBBEA" w14:textId="77777777" w:rsidR="00263936" w:rsidRDefault="00263936" w:rsidP="00263936">
      <w:pPr>
        <w:spacing w:line="360" w:lineRule="auto"/>
        <w:rPr>
          <w:rStyle w:val="Hyperlink"/>
        </w:rPr>
      </w:pPr>
    </w:p>
    <w:p w14:paraId="2F415194" w14:textId="77777777" w:rsidR="00263936" w:rsidRDefault="00263936" w:rsidP="00263936">
      <w:pPr>
        <w:spacing w:line="360" w:lineRule="auto"/>
        <w:rPr>
          <w:rStyle w:val="Hyperlink"/>
        </w:rPr>
      </w:pPr>
    </w:p>
    <w:p w14:paraId="0F5D60AF" w14:textId="77777777" w:rsidR="00263936" w:rsidRDefault="00263936" w:rsidP="00263936">
      <w:pPr>
        <w:spacing w:line="360" w:lineRule="auto"/>
        <w:rPr>
          <w:rStyle w:val="Hyperlink"/>
        </w:rPr>
      </w:pPr>
    </w:p>
    <w:p w14:paraId="71025576" w14:textId="77777777" w:rsidR="00263936" w:rsidRDefault="00263936" w:rsidP="00263936">
      <w:pPr>
        <w:spacing w:line="360" w:lineRule="auto"/>
        <w:rPr>
          <w:rStyle w:val="Hyperlink"/>
        </w:rPr>
      </w:pPr>
    </w:p>
    <w:p w14:paraId="3835387B" w14:textId="11226ED3" w:rsidR="00F450E8" w:rsidRDefault="004305BF" w:rsidP="00263936">
      <w:pPr>
        <w:spacing w:line="360" w:lineRule="auto"/>
      </w:pPr>
      <w:r>
        <w:t>Thanks</w:t>
      </w:r>
    </w:p>
    <w:p w14:paraId="6CC499ED" w14:textId="77777777" w:rsidR="00F450E8" w:rsidRDefault="00F450E8">
      <w:pPr>
        <w:pStyle w:val="BodyText"/>
        <w:rPr>
          <w:b/>
        </w:rPr>
      </w:pPr>
    </w:p>
    <w:p w14:paraId="31063554" w14:textId="77777777" w:rsidR="00263936" w:rsidRDefault="00263936">
      <w:pPr>
        <w:pStyle w:val="BodyText"/>
        <w:ind w:left="100"/>
      </w:pPr>
    </w:p>
    <w:p w14:paraId="4D5211BB" w14:textId="5244B5FB"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5ECE" w16cex:dateUtc="2021-06-16T10:28:00Z"/>
  <w16cex:commentExtensible w16cex:durableId="24745E4D" w16cex:dateUtc="2021-06-16T10:26:00Z"/>
  <w16cex:commentExtensible w16cex:durableId="24746A40" w16cex:dateUtc="2021-06-16T11:17:00Z"/>
  <w16cex:commentExtensible w16cex:durableId="24746A09" w16cex:dateUtc="2021-06-16T11:16:00Z"/>
  <w16cex:commentExtensible w16cex:durableId="24746A8B" w16cex:dateUtc="2021-06-16T11:18:00Z"/>
  <w16cex:commentExtensible w16cex:durableId="24746C72" w16cex:dateUtc="2021-06-16T11:26:00Z"/>
  <w16cex:commentExtensible w16cex:durableId="24746D33" w16cex:dateUtc="2021-06-16T11:29:00Z"/>
  <w16cex:commentExtensible w16cex:durableId="24746CD6" w16cex:dateUtc="2021-06-1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A8AB3" w16cid:durableId="24745ECE"/>
  <w16cid:commentId w16cid:paraId="05719E6B" w16cid:durableId="24745E4D"/>
  <w16cid:commentId w16cid:paraId="5CF677EC" w16cid:durableId="24746A40"/>
  <w16cid:commentId w16cid:paraId="7218934B" w16cid:durableId="24746A09"/>
  <w16cid:commentId w16cid:paraId="1FEA4547" w16cid:durableId="24746A8B"/>
  <w16cid:commentId w16cid:paraId="18BF833C" w16cid:durableId="24746C72"/>
  <w16cid:commentId w16cid:paraId="5F0500F3" w16cid:durableId="24746D33"/>
  <w16cid:commentId w16cid:paraId="6D547916" w16cid:durableId="24746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55A8" w14:textId="796B5297" w:rsidR="00F450E8" w:rsidRDefault="00B5113A">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633F08CF" wp14:editId="10247215">
              <wp:simplePos x="0" y="0"/>
              <wp:positionH relativeFrom="page">
                <wp:posOffset>900545</wp:posOffset>
              </wp:positionH>
              <wp:positionV relativeFrom="page">
                <wp:posOffset>10086109</wp:posOffset>
              </wp:positionV>
              <wp:extent cx="3241964" cy="221673"/>
              <wp:effectExtent l="0" t="0" r="1587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22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00BF7368" w:rsidR="00F450E8" w:rsidRDefault="00F450E8" w:rsidP="00B5113A">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08CF" id="_x0000_t202" coordsize="21600,21600" o:spt="202" path="m,l,21600r21600,l21600,xe">
              <v:stroke joinstyle="miter"/>
              <v:path gradientshapeok="t" o:connecttype="rect"/>
            </v:shapetype>
            <v:shape id="Text Box 1" o:spid="_x0000_s1026" type="#_x0000_t202" style="position:absolute;margin-left:70.9pt;margin-top:794.2pt;width:255.25pt;height:17.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hsAIAALA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" filled="f" stroked="f">
              <v:textbox inset="0,0,0,0">
                <w:txbxContent>
                  <w:p w14:paraId="4F50BD99" w14:textId="00BF7368" w:rsidR="00F450E8" w:rsidRDefault="00F450E8" w:rsidP="00B5113A">
                    <w:pPr>
                      <w:spacing w:before="12"/>
                      <w:rPr>
                        <w:sz w:val="20"/>
                      </w:rPr>
                    </w:pPr>
                  </w:p>
                </w:txbxContent>
              </v:textbox>
              <w10:wrap anchorx="page" anchory="page"/>
            </v:shape>
          </w:pict>
        </mc:Fallback>
      </mc:AlternateContent>
    </w:r>
    <w:r w:rsidR="004305BF">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sidR="004305BF">
      <w:rPr>
        <w:noProof/>
        <w:lang w:bidi="ar-SA"/>
      </w:rPr>
      <mc:AlternateContent>
        <mc:Choice Requires="wps">
          <w:drawing>
            <wp:anchor distT="0" distB="0" distL="114300" distR="114300" simplePos="0" relativeHeight="503307032" behindDoc="1" locked="0" layoutInCell="1" allowOverlap="1" wp14:anchorId="72215D55" wp14:editId="267ED6FC">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28D3BD10" w:rsidR="00F450E8" w:rsidRDefault="004305BF">
                          <w:pPr>
                            <w:spacing w:before="13"/>
                            <w:ind w:left="40"/>
                          </w:pPr>
                          <w:r>
                            <w:fldChar w:fldCharType="begin"/>
                          </w:r>
                          <w:r>
                            <w:rPr>
                              <w:b/>
                            </w:rPr>
                            <w:instrText xml:space="preserve"> PAGE </w:instrText>
                          </w:r>
                          <w:r>
                            <w:fldChar w:fldCharType="separate"/>
                          </w:r>
                          <w:r w:rsidR="00EA42C0">
                            <w:rPr>
                              <w:b/>
                              <w:noProof/>
                            </w:rPr>
                            <w:t>2</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5D55" id="_x0000_t202" coordsize="21600,21600" o:spt="202" path="m,l,21600r21600,l21600,xe">
              <v:stroke joinstyle="miter"/>
              <v:path gradientshapeok="t" o:connecttype="rect"/>
            </v:shapetype>
            <v:shape id="Text Box 2" o:spid="_x0000_s1027"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N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" filled="f" stroked="f">
              <v:textbox inset="0,0,0,0">
                <w:txbxContent>
                  <w:p w14:paraId="6DF5D457" w14:textId="28D3BD10" w:rsidR="00F450E8" w:rsidRDefault="004305BF">
                    <w:pPr>
                      <w:spacing w:before="13"/>
                      <w:ind w:left="40"/>
                    </w:pPr>
                    <w:r>
                      <w:fldChar w:fldCharType="begin"/>
                    </w:r>
                    <w:r>
                      <w:rPr>
                        <w:b/>
                      </w:rPr>
                      <w:instrText xml:space="preserve"> PAGE </w:instrText>
                    </w:r>
                    <w:r>
                      <w:fldChar w:fldCharType="separate"/>
                    </w:r>
                    <w:r w:rsidR="00EA42C0">
                      <w:rPr>
                        <w:b/>
                        <w:noProof/>
                      </w:rPr>
                      <w:t>2</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E8"/>
    <w:rsid w:val="00003DA4"/>
    <w:rsid w:val="000D4B64"/>
    <w:rsid w:val="00103880"/>
    <w:rsid w:val="00156BC0"/>
    <w:rsid w:val="001C3CBE"/>
    <w:rsid w:val="0022044C"/>
    <w:rsid w:val="00263936"/>
    <w:rsid w:val="002A1575"/>
    <w:rsid w:val="0035616C"/>
    <w:rsid w:val="00375205"/>
    <w:rsid w:val="0038023D"/>
    <w:rsid w:val="003B4ABA"/>
    <w:rsid w:val="003C2236"/>
    <w:rsid w:val="00402554"/>
    <w:rsid w:val="00402581"/>
    <w:rsid w:val="004305BF"/>
    <w:rsid w:val="0044542C"/>
    <w:rsid w:val="004472FE"/>
    <w:rsid w:val="004A4458"/>
    <w:rsid w:val="004E71C9"/>
    <w:rsid w:val="0051200C"/>
    <w:rsid w:val="00614C78"/>
    <w:rsid w:val="006377E4"/>
    <w:rsid w:val="007746BC"/>
    <w:rsid w:val="007D72A3"/>
    <w:rsid w:val="00824A60"/>
    <w:rsid w:val="00830096"/>
    <w:rsid w:val="0083238D"/>
    <w:rsid w:val="00925292"/>
    <w:rsid w:val="00962616"/>
    <w:rsid w:val="0098255F"/>
    <w:rsid w:val="009872F3"/>
    <w:rsid w:val="009A45D0"/>
    <w:rsid w:val="009D6F35"/>
    <w:rsid w:val="00A7056A"/>
    <w:rsid w:val="00AC6705"/>
    <w:rsid w:val="00B01E37"/>
    <w:rsid w:val="00B07C37"/>
    <w:rsid w:val="00B5113A"/>
    <w:rsid w:val="00BD65D9"/>
    <w:rsid w:val="00BF0A88"/>
    <w:rsid w:val="00C431D9"/>
    <w:rsid w:val="00D410DF"/>
    <w:rsid w:val="00E57750"/>
    <w:rsid w:val="00E62E2C"/>
    <w:rsid w:val="00EA42C0"/>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key-findings-from-analysis-of-domestic-homicide-reviews/key-findings-from-analysis-of-domestic-homicide-reviews" TargetMode="External"/><Relationship Id="rId18" Type="http://schemas.openxmlformats.org/officeDocument/2006/relationships/hyperlink" Target="https://www.rochdalesafeguarding.com" TargetMode="External"/><Relationship Id="rId3" Type="http://schemas.openxmlformats.org/officeDocument/2006/relationships/settings" Target="settings.xml"/><Relationship Id="rId21" Type="http://schemas.openxmlformats.org/officeDocument/2006/relationships/hyperlink" Target="https://www.theguardian.com/society/2021/mar/07/end-femicide-278-dead-the-hidden-scandal-of-older-women-killed-by-men?CMP=share_btn_tw" TargetMode="External"/><Relationship Id="rId34" Type="http://schemas.microsoft.com/office/2016/09/relationships/commentsIds" Target="commentsIds.xm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75232/HO-Domestic-Homicide-Review-Analysis-161206.pdf" TargetMode="External"/><Relationship Id="rId17" Type="http://schemas.openxmlformats.org/officeDocument/2006/relationships/hyperlink" Target="https://safelives.org.uk/policy-evidence/about-domestic-abuse/how-long-do-people-live-domestic-abuse-and-when-do-they-g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felives.org.uk/policy-evidence/about-domestic-abuse/how-long-do-people-live-domestic-abuse-and-when-do-they-get" TargetMode="External"/><Relationship Id="rId20" Type="http://schemas.openxmlformats.org/officeDocument/2006/relationships/hyperlink" Target="https://www.theguardian.com/society/2021/mar/07/end-femicide-278-dead-the-hidden-scandal-of-older-women-killed-by-men?CMP=share_btn_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lives.org.uk/spotlight-1-older-people-and-domestic-abu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arehourglass.org/safer-ageing-press-release" TargetMode="External"/><Relationship Id="rId23" Type="http://schemas.openxmlformats.org/officeDocument/2006/relationships/hyperlink" Target="https://www.ourrochdale.org.uk/kb5/rochdale/directory/advice.page?id=KA17FkTbStg" TargetMode="External"/><Relationship Id="rId10" Type="http://schemas.openxmlformats.org/officeDocument/2006/relationships/hyperlink" Target="https://www.ageuk.org.uk/our-impact/campaigning/no-age-limit/" TargetMode="External"/><Relationship Id="rId19" Type="http://schemas.openxmlformats.org/officeDocument/2006/relationships/hyperlink" Target="https://www.rochdalesafeguarding.com/p/safeguarding-for-adults/multi-agency-policy-procedures-protocols-and-guidance" TargetMode="External"/><Relationship Id="rId4" Type="http://schemas.openxmlformats.org/officeDocument/2006/relationships/webSettings" Target="webSettings.xml"/><Relationship Id="rId9" Type="http://schemas.openxmlformats.org/officeDocument/2006/relationships/hyperlink" Target="https://www.ageuk.org.uk/our-impact/campaigning/no-age-limit/" TargetMode="External"/><Relationship Id="rId14" Type="http://schemas.openxmlformats.org/officeDocument/2006/relationships/hyperlink" Target="https://wearehourglass.org/safer-ageing-press-release" TargetMode="External"/><Relationship Id="rId22" Type="http://schemas.openxmlformats.org/officeDocument/2006/relationships/hyperlink" Target="https://www.gmp.police.uk/advice/advice-and-information/daa/domestic-abuse/" TargetMode="Externa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Carl Travis</cp:lastModifiedBy>
  <cp:revision>2</cp:revision>
  <dcterms:created xsi:type="dcterms:W3CDTF">2024-07-23T08:41:00Z</dcterms:created>
  <dcterms:modified xsi:type="dcterms:W3CDTF">2024-07-23T08:41:00Z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