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36B" w:rsidRDefault="0028117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108E47" wp14:editId="102F0CBE">
                <wp:simplePos x="0" y="0"/>
                <wp:positionH relativeFrom="column">
                  <wp:posOffset>-151765</wp:posOffset>
                </wp:positionH>
                <wp:positionV relativeFrom="paragraph">
                  <wp:posOffset>4800600</wp:posOffset>
                </wp:positionV>
                <wp:extent cx="3040380" cy="122936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229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175" w:rsidRDefault="00281175" w:rsidP="003B2555">
                            <w:pP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281175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How might I recognise victims of trafficking and modern slavery? </w:t>
                            </w:r>
                          </w:p>
                          <w:p w:rsidR="00281175" w:rsidRDefault="00281175" w:rsidP="003B2555">
                            <w:pP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281175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Am I confident that I would know what to do if I suspected that someone was a victim?</w:t>
                            </w:r>
                          </w:p>
                          <w:p w:rsidR="003B2555" w:rsidRPr="003B2555" w:rsidRDefault="00281175" w:rsidP="003B2555">
                            <w:pP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281175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Do I know where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to get further help and advice?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08E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5pt;margin-top:378pt;width:239.4pt;height:96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" filled="f" stroked="f">
                <v:textbox>
                  <w:txbxContent>
                    <w:p w:rsidR="00281175" w:rsidRDefault="00281175" w:rsidP="003B2555">
                      <w:pPr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281175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How might I recognise victims of trafficking and modern slavery? </w:t>
                      </w:r>
                    </w:p>
                    <w:p w:rsidR="00281175" w:rsidRDefault="00281175" w:rsidP="003B2555">
                      <w:pPr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281175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Am I confident that I would know what to do if I suspected that someone was a victim?</w:t>
                      </w:r>
                    </w:p>
                    <w:p w:rsidR="003B2555" w:rsidRPr="003B2555" w:rsidRDefault="00281175" w:rsidP="003B2555">
                      <w:pPr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281175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Do I know where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to get further help and advice?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671D995" wp14:editId="28B4F4A9">
                <wp:simplePos x="0" y="0"/>
                <wp:positionH relativeFrom="margin">
                  <wp:posOffset>-217805</wp:posOffset>
                </wp:positionH>
                <wp:positionV relativeFrom="paragraph">
                  <wp:posOffset>4333240</wp:posOffset>
                </wp:positionV>
                <wp:extent cx="3169920" cy="29527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281175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Questions to ask yourself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_x0000_s1027" type="#_x0000_t202" style="position:absolute;margin-left:-17.15pt;margin-top:341.2pt;width:249.6pt;height:23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" filled="f" stroked="f">
                <v:textbox>
                  <w:txbxContent>
                    <w:p w:rsidR="00947A28" w:rsidRPr="00947A28" w:rsidRDefault="00281175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Questions to ask yourself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A73EF4" wp14:editId="0826CA58">
                <wp:simplePos x="0" y="0"/>
                <wp:positionH relativeFrom="column">
                  <wp:posOffset>3307715</wp:posOffset>
                </wp:positionH>
                <wp:positionV relativeFrom="paragraph">
                  <wp:posOffset>4800600</wp:posOffset>
                </wp:positionV>
                <wp:extent cx="3124200" cy="1540510"/>
                <wp:effectExtent l="0" t="0" r="0" b="254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54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175" w:rsidRDefault="00281175" w:rsidP="00281175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281175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The National Referral mechanism (NRM) is a victim identification and support process. It is designed to make it easier for all the different agencies that could be involved in a trafficking case to co-operate, share information about potential victims and facilitate their access to advice, accommodation and support. </w:t>
                            </w:r>
                          </w:p>
                          <w:p w:rsidR="00281175" w:rsidRDefault="00281175" w:rsidP="00281175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:rsidR="003B2555" w:rsidRPr="003B2555" w:rsidRDefault="00281175" w:rsidP="00281175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281175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There is a duty on first responders such as local authorities and police to complete the National Referral Mechanism (NRM) form in all cases of suspected trafficking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73EF4" id="Text Box 3" o:spid="_x0000_s1028" type="#_x0000_t202" style="position:absolute;margin-left:260.45pt;margin-top:378pt;width:246pt;height:121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" filled="f" stroked="f">
                <v:textbox>
                  <w:txbxContent>
                    <w:p w:rsidR="00281175" w:rsidRDefault="00281175" w:rsidP="00281175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281175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The National Referral mechanism (NRM) is a victim identification and support process. It is designed to make it easier for all the different agencies that could be involved in a trafficking case to co-operate, share information about potential victims and facilitate their access to advice, accommodation and support. </w:t>
                      </w:r>
                    </w:p>
                    <w:p w:rsidR="00281175" w:rsidRDefault="00281175" w:rsidP="00281175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:rsidR="003B2555" w:rsidRPr="003B2555" w:rsidRDefault="00281175" w:rsidP="00281175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281175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There is a duty on first responders such as local authorities and police to complete the National Referral Mechanism (NRM) form in all cases of suspected trafficking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71D995" wp14:editId="28B4F4A9">
                <wp:simplePos x="0" y="0"/>
                <wp:positionH relativeFrom="margin">
                  <wp:posOffset>3232785</wp:posOffset>
                </wp:positionH>
                <wp:positionV relativeFrom="paragraph">
                  <wp:posOffset>4311650</wp:posOffset>
                </wp:positionV>
                <wp:extent cx="3284220" cy="25908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281175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_x0000_s1029" type="#_x0000_t202" style="position:absolute;margin-left:254.55pt;margin-top:339.5pt;width:258.6pt;height:20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" filled="f" stroked="f">
                <v:textbox>
                  <w:txbxContent>
                    <w:p w:rsidR="00947A28" w:rsidRPr="00947A28" w:rsidRDefault="00281175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5F1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671D995" wp14:editId="28B4F4A9">
                <wp:simplePos x="0" y="0"/>
                <wp:positionH relativeFrom="margin">
                  <wp:posOffset>6783705</wp:posOffset>
                </wp:positionH>
                <wp:positionV relativeFrom="paragraph">
                  <wp:posOffset>4277360</wp:posOffset>
                </wp:positionV>
                <wp:extent cx="3192780" cy="243840"/>
                <wp:effectExtent l="0" t="0" r="0" b="381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095F11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Barriers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_x0000_s1030" type="#_x0000_t202" style="position:absolute;margin-left:534.15pt;margin-top:336.8pt;width:251.4pt;height:19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" filled="f" stroked="f">
                <v:textbox>
                  <w:txbxContent>
                    <w:p w:rsidR="00947A28" w:rsidRPr="00947A28" w:rsidRDefault="00095F11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Barriers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C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0F3B72" wp14:editId="1C68308D">
                <wp:simplePos x="0" y="0"/>
                <wp:positionH relativeFrom="margin">
                  <wp:posOffset>6443980</wp:posOffset>
                </wp:positionH>
                <wp:positionV relativeFrom="paragraph">
                  <wp:posOffset>2057400</wp:posOffset>
                </wp:positionV>
                <wp:extent cx="3521075" cy="174307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174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C0D" w:rsidRPr="00B52C0D" w:rsidRDefault="00B52C0D" w:rsidP="00B52C0D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Victims may: </w:t>
                            </w:r>
                          </w:p>
                          <w:p w:rsidR="00B52C0D" w:rsidRPr="00B52C0D" w:rsidRDefault="00B52C0D" w:rsidP="00B52C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be reluctant to come forward with information </w:t>
                            </w:r>
                          </w:p>
                          <w:p w:rsidR="00B52C0D" w:rsidRPr="00B52C0D" w:rsidRDefault="00B52C0D" w:rsidP="00B52C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not recognise themselves as having been enslaved </w:t>
                            </w:r>
                          </w:p>
                          <w:p w:rsidR="00B52C0D" w:rsidRPr="00B52C0D" w:rsidRDefault="00B52C0D" w:rsidP="00B52C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tell</w:t>
                            </w:r>
                            <w:proofErr w:type="gramEnd"/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their stories with obvious errors (because these stories are often composed by others and learnt).</w:t>
                            </w:r>
                          </w:p>
                          <w:p w:rsidR="00B52C0D" w:rsidRPr="00B52C0D" w:rsidRDefault="00B52C0D" w:rsidP="00B52C0D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Indicators: </w:t>
                            </w:r>
                          </w:p>
                          <w:p w:rsidR="00B52C0D" w:rsidRPr="00B52C0D" w:rsidRDefault="00B52C0D" w:rsidP="00B52C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Victims may appear malnourished or show signs of bruises, other injury, their appearance may be unkempt &amp; 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they may be isolated fro</w:t>
                            </w: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m the local community</w:t>
                            </w:r>
                          </w:p>
                          <w:p w:rsidR="00B52C0D" w:rsidRPr="00B52C0D" w:rsidRDefault="00B52C0D" w:rsidP="00B52C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people who are working &amp;living at the same place</w:t>
                            </w:r>
                          </w:p>
                          <w:p w:rsidR="00947A28" w:rsidRPr="00B52C0D" w:rsidRDefault="00B52C0D" w:rsidP="00B52C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tattoos indicating ownershi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F3B72" id="Text Box 5" o:spid="_x0000_s1031" type="#_x0000_t202" style="position:absolute;margin-left:507.4pt;margin-top:162pt;width:277.25pt;height:13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" filled="f" stroked="f">
                <v:textbox>
                  <w:txbxContent>
                    <w:p w:rsidR="00B52C0D" w:rsidRPr="00B52C0D" w:rsidRDefault="00B52C0D" w:rsidP="00B52C0D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Victims may: </w:t>
                      </w:r>
                    </w:p>
                    <w:p w:rsidR="00B52C0D" w:rsidRPr="00B52C0D" w:rsidRDefault="00B52C0D" w:rsidP="00B52C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be reluctant to come forward with information </w:t>
                      </w:r>
                    </w:p>
                    <w:p w:rsidR="00B52C0D" w:rsidRPr="00B52C0D" w:rsidRDefault="00B52C0D" w:rsidP="00B52C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not recognise themselves as having been enslaved </w:t>
                      </w:r>
                    </w:p>
                    <w:p w:rsidR="00B52C0D" w:rsidRPr="00B52C0D" w:rsidRDefault="00B52C0D" w:rsidP="00B52C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proofErr w:type="gramStart"/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tell</w:t>
                      </w:r>
                      <w:proofErr w:type="gramEnd"/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their stories with obvious errors (because these stories are often composed by others and learnt).</w:t>
                      </w:r>
                    </w:p>
                    <w:p w:rsidR="00B52C0D" w:rsidRPr="00B52C0D" w:rsidRDefault="00B52C0D" w:rsidP="00B52C0D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Indicators: </w:t>
                      </w:r>
                    </w:p>
                    <w:p w:rsidR="00B52C0D" w:rsidRPr="00B52C0D" w:rsidRDefault="00B52C0D" w:rsidP="00B52C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Victims may appear malnourished or show signs of bruises, other injury, their appearance may be unkempt &amp; 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they may be isolated fro</w:t>
                      </w: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m the local community</w:t>
                      </w:r>
                    </w:p>
                    <w:p w:rsidR="00B52C0D" w:rsidRPr="00B52C0D" w:rsidRDefault="00B52C0D" w:rsidP="00B52C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people who are working &amp;living at the same place</w:t>
                      </w:r>
                    </w:p>
                    <w:p w:rsidR="00947A28" w:rsidRPr="00B52C0D" w:rsidRDefault="00B52C0D" w:rsidP="00B52C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tattoos indicating ownershi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C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671D995" wp14:editId="28B4F4A9">
                <wp:simplePos x="0" y="0"/>
                <wp:positionH relativeFrom="margin">
                  <wp:posOffset>6417310</wp:posOffset>
                </wp:positionH>
                <wp:positionV relativeFrom="paragraph">
                  <wp:posOffset>1933575</wp:posOffset>
                </wp:positionV>
                <wp:extent cx="3558540" cy="2362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B52C0D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_x0000_s1032" type="#_x0000_t202" style="position:absolute;margin-left:505.3pt;margin-top:152.25pt;width:280.2pt;height:18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" filled="f" stroked="f">
                <v:textbox>
                  <w:txbxContent>
                    <w:p w:rsidR="00947A28" w:rsidRPr="00947A28" w:rsidRDefault="00B52C0D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C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AEC2E60" wp14:editId="11BBECA6">
                <wp:simplePos x="0" y="0"/>
                <wp:positionH relativeFrom="margin">
                  <wp:posOffset>6400800</wp:posOffset>
                </wp:positionH>
                <wp:positionV relativeFrom="paragraph">
                  <wp:posOffset>0</wp:posOffset>
                </wp:positionV>
                <wp:extent cx="3573780" cy="150558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1505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C0D" w:rsidRPr="00B52C0D" w:rsidRDefault="00B52C0D" w:rsidP="00B52C0D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Trafficking &amp; modern slavery are serious and brutal crimes in wh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ich both adults &amp; children are </w:t>
                            </w: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treated as commod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ities &amp; exploited for criminal </w:t>
                            </w: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gain. People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may be forced to work through </w:t>
                            </w: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mental or phy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sical threat; bought &amp; sold as </w:t>
                            </w: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‘property’;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physically restrained or have </w:t>
                            </w: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restrictions placed upon their freedom of 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movement.</w:t>
                            </w:r>
                          </w:p>
                          <w:p w:rsidR="00947A28" w:rsidRPr="003B2555" w:rsidRDefault="00B52C0D" w:rsidP="00B52C0D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The scale of modern s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lavery in the UK is significant </w:t>
                            </w: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&amp; there have been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year on year increases in the </w:t>
                            </w: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number of victims identified. In few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other </w:t>
                            </w: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crimes are hu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man beings used as commodities </w:t>
                            </w: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over and over a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gain for the profit of others. </w:t>
                            </w: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In the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UK the vast majority of known </w:t>
                            </w: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tr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afficking is for the purpose of </w:t>
                            </w: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sexual exploitation.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C2E60" id="Text Box 6" o:spid="_x0000_s1033" type="#_x0000_t202" style="position:absolute;margin-left:7in;margin-top:0;width:281.4pt;height:118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" filled="f" stroked="f">
                <v:textbox>
                  <w:txbxContent>
                    <w:p w:rsidR="00B52C0D" w:rsidRPr="00B52C0D" w:rsidRDefault="00B52C0D" w:rsidP="00B52C0D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Trafficking &amp; modern slavery are serious and brutal crimes in wh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ich both adults &amp; children are </w:t>
                      </w: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treated as commod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ities &amp; exploited for criminal </w:t>
                      </w: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gain. People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may be forced to work through </w:t>
                      </w: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mental or phy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sical threat; bought &amp; sold as </w:t>
                      </w: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‘property’;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physically restrained or have </w:t>
                      </w: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restrictions placed upon their freedom of 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movement.</w:t>
                      </w:r>
                    </w:p>
                    <w:p w:rsidR="00947A28" w:rsidRPr="003B2555" w:rsidRDefault="00B52C0D" w:rsidP="00B52C0D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The scale of modern s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lavery in the UK is significant </w:t>
                      </w: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&amp; there have been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year on year increases in the </w:t>
                      </w: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number of victims identified. In few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other </w:t>
                      </w: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crimes are hu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man beings used as commodities </w:t>
                      </w: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over and over a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gain for the profit of others. </w:t>
                      </w: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In the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UK the vast majority of known </w:t>
                      </w: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tr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afficking is for the purpose of </w:t>
                      </w: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sexual exploitation.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C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A63E3CE" wp14:editId="3526FDEC">
                <wp:simplePos x="0" y="0"/>
                <wp:positionH relativeFrom="margin">
                  <wp:posOffset>6365875</wp:posOffset>
                </wp:positionH>
                <wp:positionV relativeFrom="page">
                  <wp:posOffset>213995</wp:posOffset>
                </wp:positionV>
                <wp:extent cx="3642360" cy="25273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252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B52C0D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Why it matters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3E3CE" id="_x0000_s1034" type="#_x0000_t202" style="position:absolute;margin-left:501.25pt;margin-top:16.85pt;width:286.8pt;height:19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" filled="f" stroked="f">
                <v:textbox>
                  <w:txbxContent>
                    <w:p w:rsidR="00947A28" w:rsidRPr="00947A28" w:rsidRDefault="00B52C0D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Why it matters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52C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0</wp:posOffset>
                </wp:positionV>
                <wp:extent cx="3475355" cy="2476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355" cy="2476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C0D" w:rsidRPr="00B52C0D" w:rsidRDefault="00B52C0D" w:rsidP="00B52C0D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Trafficking involves</w:t>
                            </w: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transporting peopl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e away from their communities, </w:t>
                            </w: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by the threat or use of violence, 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deception, or coercion so they </w:t>
                            </w: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can be exploited. Once initial c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ontrol is secured, victims are </w:t>
                            </w: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generally moved to a place whe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re there is a market for their </w:t>
                            </w: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services, often where they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lack the basic knowledge that </w:t>
                            </w: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would enable them to seek he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lp. Trafficking can take place </w:t>
                            </w: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within a country’s borde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rs or across borders.</w:t>
                            </w:r>
                          </w:p>
                          <w:p w:rsidR="003B2555" w:rsidRPr="003B2555" w:rsidRDefault="00B52C0D" w:rsidP="00B52C0D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Modern slavery includes traffi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cking, but also encompasses </w:t>
                            </w: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cases of sexual exploitati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on, forced manual labour, sham </w:t>
                            </w: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marriage, domesti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c servitude &amp; organ harvesting. </w:t>
                            </w: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Some peop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le may not be victims of human </w:t>
                            </w: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trafficking, b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ut are still victims of modern </w:t>
                            </w: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slav</w:t>
                            </w:r>
                            <w:r w:rsidR="00281175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ery. Victims can come from all</w:t>
                            </w: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walks of life.</w:t>
                            </w:r>
                            <w:r w:rsidRPr="00B52C0D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15.55pt;margin-top:0;width:273.65pt;height:1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" filled="f" stroked="f">
                <v:textbox>
                  <w:txbxContent>
                    <w:p w:rsidR="00B52C0D" w:rsidRPr="00B52C0D" w:rsidRDefault="00B52C0D" w:rsidP="00B52C0D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Trafficking involves</w:t>
                      </w: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transporting peopl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e away from their communities, </w:t>
                      </w: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by the threat or use of violence, 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deception, or coercion so they </w:t>
                      </w: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can be exploited. Once initial c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ontrol is secured, victims are </w:t>
                      </w: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generally moved to a place whe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re there is a market for their </w:t>
                      </w: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services, often where they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lack the basic knowledge that </w:t>
                      </w: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would enable them to seek he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lp. Trafficking can take place </w:t>
                      </w: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within a country’s borde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rs or across borders.</w:t>
                      </w:r>
                    </w:p>
                    <w:p w:rsidR="003B2555" w:rsidRPr="003B2555" w:rsidRDefault="00B52C0D" w:rsidP="00B52C0D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Modern slavery includes traffi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cking, but also encompasses </w:t>
                      </w: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cases of sexual exploitati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on, forced manual labour, sham </w:t>
                      </w: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marriage, domesti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c servitude &amp; organ harvesting. </w:t>
                      </w: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Some peop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le may not be victims of human </w:t>
                      </w: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trafficking, b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ut are still victims of modern </w:t>
                      </w: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slav</w:t>
                      </w:r>
                      <w:r w:rsidR="00281175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ery. Victims can come from all</w:t>
                      </w: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walks of life.</w:t>
                      </w:r>
                      <w:r w:rsidRPr="00B52C0D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c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2C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E49FAF" wp14:editId="38CEB885">
                <wp:simplePos x="0" y="0"/>
                <wp:positionH relativeFrom="margin">
                  <wp:posOffset>-216989</wp:posOffset>
                </wp:positionH>
                <wp:positionV relativeFrom="page">
                  <wp:posOffset>233317</wp:posOffset>
                </wp:positionV>
                <wp:extent cx="3497580" cy="2667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B52C0D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49FAF" id="_x0000_s1036" type="#_x0000_t202" style="position:absolute;margin-left:-17.1pt;margin-top:18.35pt;width:275.4pt;height:2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" filled="f" stroked="f">
                <v:textbox>
                  <w:txbxContent>
                    <w:p w:rsidR="00947A28" w:rsidRPr="00947A28" w:rsidRDefault="00B52C0D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Introduction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55090"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3571875</wp:posOffset>
            </wp:positionH>
            <wp:positionV relativeFrom="margin">
              <wp:posOffset>-175895</wp:posOffset>
            </wp:positionV>
            <wp:extent cx="133477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271" y="21319"/>
                <wp:lineTo x="21271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BSCP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090"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margin">
              <wp:posOffset>4933950</wp:posOffset>
            </wp:positionH>
            <wp:positionV relativeFrom="paragraph">
              <wp:posOffset>0</wp:posOffset>
            </wp:positionV>
            <wp:extent cx="1134110" cy="523875"/>
            <wp:effectExtent l="0" t="0" r="8890" b="9525"/>
            <wp:wrapTight wrapText="bothSides">
              <wp:wrapPolygon edited="0">
                <wp:start x="0" y="0"/>
                <wp:lineTo x="363" y="21207"/>
                <wp:lineTo x="20681" y="21207"/>
                <wp:lineTo x="21406" y="18065"/>
                <wp:lineTo x="21406" y="4713"/>
                <wp:lineTo x="20318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BSAB Logo transpar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595">
        <w:rPr>
          <w:noProof/>
          <w:lang w:eastAsia="en-GB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0692130" cy="7559040"/>
            <wp:effectExtent l="0" t="0" r="0" b="3810"/>
            <wp:wrapNone/>
            <wp:docPr id="15" name="Picture 15" descr="7Minute-Briefing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32875109" descr="7Minute-Briefing Templa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5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B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72F6AB0" wp14:editId="211CC526">
                <wp:simplePos x="0" y="0"/>
                <wp:positionH relativeFrom="margin">
                  <wp:align>center</wp:align>
                </wp:positionH>
                <wp:positionV relativeFrom="paragraph">
                  <wp:posOffset>952500</wp:posOffset>
                </wp:positionV>
                <wp:extent cx="2910840" cy="78486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FD" w:rsidRPr="00E13BFD" w:rsidRDefault="00B52C0D" w:rsidP="00B52C0D">
                            <w:pPr>
                              <w:jc w:val="center"/>
                              <w:rPr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Modern Slavery and Trafficking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F6AB0" id="_x0000_s1037" type="#_x0000_t202" style="position:absolute;margin-left:0;margin-top:75pt;width:229.2pt;height:61.8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" filled="f" stroked="f">
                <v:textbox>
                  <w:txbxContent>
                    <w:p w:rsidR="00E13BFD" w:rsidRPr="00E13BFD" w:rsidRDefault="00B52C0D" w:rsidP="00B52C0D">
                      <w:pPr>
                        <w:jc w:val="center"/>
                        <w:rPr>
                          <w:color w:val="2E74B5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32"/>
                          <w:szCs w:val="32"/>
                        </w:rPr>
                        <w:t>Modern Slavery and Trafficking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49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7460AE" wp14:editId="21ADBD18">
                <wp:simplePos x="0" y="0"/>
                <wp:positionH relativeFrom="page">
                  <wp:posOffset>7391400</wp:posOffset>
                </wp:positionH>
                <wp:positionV relativeFrom="paragraph">
                  <wp:posOffset>4823460</wp:posOffset>
                </wp:positionV>
                <wp:extent cx="2956560" cy="17907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179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F11" w:rsidRDefault="00095F11" w:rsidP="00095F11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095F11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Obstacles to coming forward may include fear of: </w:t>
                            </w:r>
                          </w:p>
                          <w:p w:rsidR="00095F11" w:rsidRPr="00095F11" w:rsidRDefault="00095F11" w:rsidP="00095F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095F11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punishment at the hands of their traffickers – including reprisals against their children and families </w:t>
                            </w:r>
                          </w:p>
                          <w:p w:rsidR="00095F11" w:rsidRPr="00095F11" w:rsidRDefault="00095F11" w:rsidP="00095F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095F11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punishment at the hands of the authorities </w:t>
                            </w:r>
                          </w:p>
                          <w:p w:rsidR="00095F11" w:rsidRPr="00095F11" w:rsidRDefault="00095F11" w:rsidP="00095F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095F11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deportation </w:t>
                            </w:r>
                          </w:p>
                          <w:p w:rsidR="00095F11" w:rsidRPr="00095F11" w:rsidRDefault="00095F11" w:rsidP="00095F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095F11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juju or witchcraft rituals </w:t>
                            </w:r>
                          </w:p>
                          <w:p w:rsidR="003B2555" w:rsidRPr="00095F11" w:rsidRDefault="00095F11" w:rsidP="00095F1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095F11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discrimination from their community and families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460AE" id="Text Box 4" o:spid="_x0000_s1038" type="#_x0000_t202" style="position:absolute;margin-left:582pt;margin-top:379.8pt;width:232.8pt;height:14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" filled="f" stroked="f">
                <v:textbox>
                  <w:txbxContent>
                    <w:p w:rsidR="00095F11" w:rsidRDefault="00095F11" w:rsidP="00095F11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095F11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Obstacles to coming forward may include fear of: </w:t>
                      </w:r>
                    </w:p>
                    <w:p w:rsidR="00095F11" w:rsidRPr="00095F11" w:rsidRDefault="00095F11" w:rsidP="00095F1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095F11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punishment at the hands of their traffickers – including reprisals against their children and families </w:t>
                      </w:r>
                    </w:p>
                    <w:p w:rsidR="00095F11" w:rsidRPr="00095F11" w:rsidRDefault="00095F11" w:rsidP="00095F1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095F11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punishment at the hands of the authorities </w:t>
                      </w:r>
                    </w:p>
                    <w:p w:rsidR="00095F11" w:rsidRPr="00095F11" w:rsidRDefault="00095F11" w:rsidP="00095F1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095F11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deportation </w:t>
                      </w:r>
                    </w:p>
                    <w:p w:rsidR="00095F11" w:rsidRPr="00095F11" w:rsidRDefault="00095F11" w:rsidP="00095F1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095F11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juju or witchcraft rituals </w:t>
                      </w:r>
                    </w:p>
                    <w:p w:rsidR="003B2555" w:rsidRPr="00095F11" w:rsidRDefault="00095F11" w:rsidP="00095F1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095F11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discrimination from their community and families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E49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671D995" wp14:editId="28B4F4A9">
                <wp:simplePos x="0" y="0"/>
                <wp:positionH relativeFrom="margin">
                  <wp:posOffset>-219075</wp:posOffset>
                </wp:positionH>
                <wp:positionV relativeFrom="paragraph">
                  <wp:posOffset>2240280</wp:posOffset>
                </wp:positionV>
                <wp:extent cx="3512820" cy="25146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281175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Further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_x0000_s1039" type="#_x0000_t202" style="position:absolute;margin-left:-17.25pt;margin-top:176.4pt;width:276.6pt;height:19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" filled="f" stroked="f">
                <v:textbox>
                  <w:txbxContent>
                    <w:p w:rsidR="00947A28" w:rsidRPr="00947A28" w:rsidRDefault="00281175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Further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49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50DF8E" wp14:editId="0F9D3789">
                <wp:simplePos x="0" y="0"/>
                <wp:positionH relativeFrom="margin">
                  <wp:posOffset>-104775</wp:posOffset>
                </wp:positionH>
                <wp:positionV relativeFrom="paragraph">
                  <wp:posOffset>2545080</wp:posOffset>
                </wp:positionV>
                <wp:extent cx="3307080" cy="150876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50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175" w:rsidRDefault="00281175" w:rsidP="003B2555">
                            <w:pP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281175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Read the multi-agency procedure Safeguarding Children from Trafficking &amp; Modern Slavery 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at </w:t>
                            </w:r>
                            <w:hyperlink r:id="rId11" w:history="1">
                              <w:r w:rsidRPr="002114D2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www.rochdalesafeguarding.com</w:t>
                              </w:r>
                            </w:hyperlink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3B2555" w:rsidRPr="003B2555" w:rsidRDefault="00281175" w:rsidP="003B2555">
                            <w:pP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281175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Modern Day Slavery Helpline 0800 0121 700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0DF8E" id="_x0000_s1040" type="#_x0000_t202" style="position:absolute;margin-left:-8.25pt;margin-top:200.4pt;width:260.4pt;height:11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" filled="f" stroked="f">
                <v:textbox>
                  <w:txbxContent>
                    <w:p w:rsidR="00281175" w:rsidRDefault="00281175" w:rsidP="003B2555">
                      <w:pPr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281175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Read the multi-agency procedure Safeguarding Children from Trafficking &amp; Modern Slavery 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at </w:t>
                      </w:r>
                      <w:hyperlink r:id="rId12" w:history="1">
                        <w:r w:rsidRPr="002114D2">
                          <w:rPr>
                            <w:rStyle w:val="Hyperlink"/>
                            <w:sz w:val="18"/>
                            <w:szCs w:val="18"/>
                          </w:rPr>
                          <w:t>www.rochdalesafeguarding.com</w:t>
                        </w:r>
                      </w:hyperlink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3B2555" w:rsidRPr="003B2555" w:rsidRDefault="00281175" w:rsidP="003B2555">
                      <w:pPr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281175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Modern Day Slavery Helpline 0800 0121 700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2436B" w:rsidSect="00487595">
      <w:headerReference w:type="even" r:id="rId13"/>
      <w:headerReference w:type="default" r:id="rId14"/>
      <w:footerReference w:type="default" r:id="rId15"/>
      <w:headerReference w:type="first" r:id="rId16"/>
      <w:pgSz w:w="16838" w:h="11906" w:orient="landscape"/>
      <w:pgMar w:top="210" w:right="765" w:bottom="210" w:left="765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FAD" w:rsidRDefault="00F21FAD" w:rsidP="0007616E">
      <w:pPr>
        <w:spacing w:after="0" w:line="240" w:lineRule="auto"/>
      </w:pPr>
      <w:r>
        <w:separator/>
      </w:r>
    </w:p>
  </w:endnote>
  <w:endnote w:type="continuationSeparator" w:id="0">
    <w:p w:rsidR="00F21FAD" w:rsidRDefault="00F21FAD" w:rsidP="0007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A28" w:rsidRPr="00947A28" w:rsidRDefault="00947A28" w:rsidP="00947A28">
    <w:pPr>
      <w:pStyle w:val="Footer"/>
      <w:jc w:val="center"/>
      <w:rPr>
        <w:color w:val="FFFFFF" w:themeColor="background1"/>
      </w:rPr>
    </w:pPr>
    <w:r w:rsidRPr="00947A28">
      <w:rPr>
        <w:color w:val="FFFFFF" w:themeColor="background1"/>
      </w:rPr>
      <w:t>Type footer here…</w:t>
    </w:r>
  </w:p>
  <w:p w:rsidR="00947A28" w:rsidRPr="00947A28" w:rsidRDefault="00947A28" w:rsidP="00947A28">
    <w:pPr>
      <w:pStyle w:val="Footer"/>
      <w:jc w:val="center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FAD" w:rsidRDefault="00F21FAD" w:rsidP="0007616E">
      <w:pPr>
        <w:spacing w:after="0" w:line="240" w:lineRule="auto"/>
      </w:pPr>
      <w:r>
        <w:separator/>
      </w:r>
    </w:p>
  </w:footnote>
  <w:footnote w:type="continuationSeparator" w:id="0">
    <w:p w:rsidR="00F21FAD" w:rsidRDefault="00F21FAD" w:rsidP="0007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6E" w:rsidRDefault="0028117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875110" o:spid="_x0000_s2059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7Minute-Briefing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6E" w:rsidRDefault="0028117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875111" o:spid="_x0000_s2060" type="#_x0000_t75" style="position:absolute;margin-left:0;margin-top:0;width:841.9pt;height:595.2pt;z-index:-251656192;mso-position-horizontal:center;mso-position-horizontal-relative:margin;mso-position-vertical:center;mso-position-vertical-relative:margin" o:allowincell="f">
          <v:imagedata r:id="rId1" o:title="7Minute-Briefing 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B86A4FA16C324508BFCCAB8E9CBE9D7D"/>
      </w:placeholder>
      <w:temporary/>
      <w:showingPlcHdr/>
      <w15:appearance w15:val="hidden"/>
    </w:sdtPr>
    <w:sdtEndPr/>
    <w:sdtContent>
      <w:p w:rsidR="00487595" w:rsidRDefault="00487595">
        <w:pPr>
          <w:pStyle w:val="Header"/>
        </w:pPr>
        <w:r>
          <w:t>[Type here]</w:t>
        </w:r>
      </w:p>
    </w:sdtContent>
  </w:sdt>
  <w:p w:rsidR="0007616E" w:rsidRDefault="00076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209"/>
    <w:multiLevelType w:val="hybridMultilevel"/>
    <w:tmpl w:val="33C2E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2A112F"/>
    <w:multiLevelType w:val="hybridMultilevel"/>
    <w:tmpl w:val="80A83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5337DF"/>
    <w:multiLevelType w:val="hybridMultilevel"/>
    <w:tmpl w:val="D0A87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6E"/>
    <w:rsid w:val="00002285"/>
    <w:rsid w:val="0007616E"/>
    <w:rsid w:val="00095F11"/>
    <w:rsid w:val="001A3103"/>
    <w:rsid w:val="00281175"/>
    <w:rsid w:val="003473DA"/>
    <w:rsid w:val="003B2555"/>
    <w:rsid w:val="00487595"/>
    <w:rsid w:val="0049667A"/>
    <w:rsid w:val="004C7EE2"/>
    <w:rsid w:val="004E4945"/>
    <w:rsid w:val="00506D4E"/>
    <w:rsid w:val="00707C2E"/>
    <w:rsid w:val="00855090"/>
    <w:rsid w:val="0085537D"/>
    <w:rsid w:val="008E7028"/>
    <w:rsid w:val="00912644"/>
    <w:rsid w:val="00947A28"/>
    <w:rsid w:val="00B52C0D"/>
    <w:rsid w:val="00C90413"/>
    <w:rsid w:val="00CA1311"/>
    <w:rsid w:val="00CD0789"/>
    <w:rsid w:val="00D60E93"/>
    <w:rsid w:val="00DC7C48"/>
    <w:rsid w:val="00E13BFD"/>
    <w:rsid w:val="00F21FAD"/>
    <w:rsid w:val="00F9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1D95C83D"/>
  <w15:chartTrackingRefBased/>
  <w15:docId w15:val="{38AE1493-5271-4319-9861-010131A8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B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16E"/>
  </w:style>
  <w:style w:type="paragraph" w:styleId="Footer">
    <w:name w:val="footer"/>
    <w:basedOn w:val="Normal"/>
    <w:link w:val="FooterChar"/>
    <w:uiPriority w:val="99"/>
    <w:unhideWhenUsed/>
    <w:rsid w:val="00076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16E"/>
  </w:style>
  <w:style w:type="paragraph" w:styleId="ListParagraph">
    <w:name w:val="List Paragraph"/>
    <w:basedOn w:val="Normal"/>
    <w:uiPriority w:val="34"/>
    <w:qFormat/>
    <w:rsid w:val="00B52C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1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chdalesafeguarding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chdalesafeguarding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6A4FA16C324508BFCCAB8E9CBE9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39E75-8B98-4AC6-9BCC-BB025D7551B3}"/>
      </w:docPartPr>
      <w:docPartBody>
        <w:p w:rsidR="0029259E" w:rsidRDefault="00937D12" w:rsidP="00937D12">
          <w:pPr>
            <w:pStyle w:val="B86A4FA16C324508BFCCAB8E9CBE9D7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12"/>
    <w:rsid w:val="0029259E"/>
    <w:rsid w:val="002E5880"/>
    <w:rsid w:val="00380A22"/>
    <w:rsid w:val="00600FB4"/>
    <w:rsid w:val="00937D12"/>
    <w:rsid w:val="00E4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6A4FA16C324508BFCCAB8E9CBE9D7D">
    <w:name w:val="B86A4FA16C324508BFCCAB8E9CBE9D7D"/>
    <w:rsid w:val="00937D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ECAB-CD42-4883-85B3-0893F911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Blockwell, Olivia</dc:creator>
  <cp:keywords/>
  <dc:description/>
  <cp:lastModifiedBy>Carl Travis</cp:lastModifiedBy>
  <cp:revision>3</cp:revision>
  <dcterms:created xsi:type="dcterms:W3CDTF">2024-09-30T09:38:00Z</dcterms:created>
  <dcterms:modified xsi:type="dcterms:W3CDTF">2024-09-30T09:44:00Z</dcterms:modified>
</cp:coreProperties>
</file>