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D0" w:rsidRDefault="003B22D0" w:rsidP="003B22D0">
      <w:pPr>
        <w:rPr>
          <w:color w:val="1F497D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4831D01" wp14:editId="64FCA1B4">
            <wp:simplePos x="0" y="0"/>
            <wp:positionH relativeFrom="column">
              <wp:posOffset>4438015</wp:posOffset>
            </wp:positionH>
            <wp:positionV relativeFrom="paragraph">
              <wp:posOffset>-190500</wp:posOffset>
            </wp:positionV>
            <wp:extent cx="1552575" cy="71628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SA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2D0" w:rsidRDefault="003B22D0" w:rsidP="003B22D0"/>
    <w:p w:rsidR="003B22D0" w:rsidRDefault="003B22D0" w:rsidP="003B22D0">
      <w:r>
        <w:rPr>
          <w:rFonts w:ascii="Arial" w:hAnsi="Arial" w:cs="Arial"/>
        </w:rPr>
        <w:t> </w:t>
      </w:r>
    </w:p>
    <w:p w:rsidR="003B22D0" w:rsidRDefault="003B22D0" w:rsidP="003B22D0">
      <w:pPr>
        <w:rPr>
          <w:rFonts w:ascii="Arial" w:hAnsi="Arial" w:cs="Arial"/>
          <w:b/>
          <w:bCs/>
        </w:rPr>
      </w:pPr>
    </w:p>
    <w:p w:rsidR="003B22D0" w:rsidRPr="00900870" w:rsidRDefault="00900870" w:rsidP="003B22D0">
      <w:pPr>
        <w:jc w:val="center"/>
        <w:rPr>
          <w:color w:val="00B0F0"/>
          <w:sz w:val="40"/>
          <w:szCs w:val="40"/>
        </w:rPr>
      </w:pPr>
      <w:r w:rsidRPr="00900870">
        <w:rPr>
          <w:rFonts w:ascii="Arial" w:hAnsi="Arial" w:cs="Arial"/>
          <w:b/>
          <w:bCs/>
          <w:color w:val="00B0F0"/>
          <w:sz w:val="40"/>
          <w:szCs w:val="40"/>
        </w:rPr>
        <w:t xml:space="preserve">Briefing - </w:t>
      </w:r>
      <w:r w:rsidR="003B22D0" w:rsidRPr="00900870">
        <w:rPr>
          <w:rFonts w:ascii="Arial" w:hAnsi="Arial" w:cs="Arial"/>
          <w:b/>
          <w:bCs/>
          <w:color w:val="00B0F0"/>
          <w:sz w:val="40"/>
          <w:szCs w:val="40"/>
        </w:rPr>
        <w:t>FGM Mandatory Reporting</w:t>
      </w:r>
    </w:p>
    <w:p w:rsidR="003B22D0" w:rsidRDefault="003B22D0" w:rsidP="003B22D0">
      <w:r>
        <w:rPr>
          <w:rFonts w:ascii="Arial" w:hAnsi="Arial" w:cs="Arial"/>
          <w:b/>
          <w:bCs/>
        </w:rPr>
        <w:t> </w:t>
      </w:r>
    </w:p>
    <w:p w:rsidR="00900870" w:rsidRDefault="00900870" w:rsidP="003B22D0">
      <w:pPr>
        <w:rPr>
          <w:rFonts w:ascii="Arial" w:hAnsi="Arial" w:cs="Arial"/>
        </w:rPr>
      </w:pPr>
    </w:p>
    <w:p w:rsidR="003B22D0" w:rsidRDefault="003B22D0" w:rsidP="003B22D0">
      <w:r>
        <w:rPr>
          <w:rFonts w:ascii="Arial" w:hAnsi="Arial" w:cs="Arial"/>
        </w:rPr>
        <w:t xml:space="preserve">As you will be aware, the new professional duty to report cases of FGM in girls under the age of 18 to the police commenced on </w:t>
      </w:r>
      <w:r>
        <w:rPr>
          <w:rFonts w:ascii="Arial" w:hAnsi="Arial" w:cs="Arial"/>
          <w:b/>
          <w:bCs/>
        </w:rPr>
        <w:t>31 October 2015</w:t>
      </w:r>
      <w:r>
        <w:rPr>
          <w:rFonts w:ascii="Arial" w:hAnsi="Arial" w:cs="Arial"/>
        </w:rPr>
        <w:t>.</w:t>
      </w:r>
    </w:p>
    <w:p w:rsidR="003B22D0" w:rsidRDefault="003B22D0" w:rsidP="003B22D0">
      <w:r>
        <w:rPr>
          <w:rFonts w:ascii="Arial" w:hAnsi="Arial" w:cs="Arial"/>
        </w:rPr>
        <w:t> </w:t>
      </w:r>
    </w:p>
    <w:p w:rsidR="003B22D0" w:rsidRDefault="003B22D0" w:rsidP="003B22D0">
      <w:r>
        <w:rPr>
          <w:rFonts w:ascii="Arial" w:hAnsi="Arial" w:cs="Arial"/>
        </w:rPr>
        <w:t>A package of support has been made available by the Department of Health</w:t>
      </w:r>
      <w:r w:rsidR="00300CCD">
        <w:rPr>
          <w:rFonts w:ascii="Arial" w:hAnsi="Arial" w:cs="Arial"/>
        </w:rPr>
        <w:t xml:space="preserve"> which may be of interest,</w:t>
      </w:r>
      <w:r>
        <w:rPr>
          <w:rFonts w:ascii="Arial" w:hAnsi="Arial" w:cs="Arial"/>
        </w:rPr>
        <w:t xml:space="preserve"> including:</w:t>
      </w:r>
    </w:p>
    <w:p w:rsidR="003B22D0" w:rsidRDefault="003B22D0" w:rsidP="003B22D0">
      <w:r>
        <w:rPr>
          <w:rFonts w:ascii="Arial" w:hAnsi="Arial" w:cs="Arial"/>
          <w:sz w:val="24"/>
          <w:szCs w:val="24"/>
        </w:rPr>
        <w:t> </w:t>
      </w:r>
    </w:p>
    <w:p w:rsidR="003B22D0" w:rsidRDefault="003B22D0" w:rsidP="003B22D0">
      <w:pPr>
        <w:pStyle w:val="ListParagraph"/>
        <w:spacing w:after="0" w:line="240" w:lineRule="auto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 </w:t>
      </w:r>
      <w:hyperlink r:id="rId6" w:history="1">
        <w:r>
          <w:rPr>
            <w:rStyle w:val="Hyperlink"/>
            <w:rFonts w:ascii="Arial" w:hAnsi="Arial" w:cs="Arial"/>
          </w:rPr>
          <w:t>Quick guidance</w:t>
        </w:r>
      </w:hyperlink>
      <w:r>
        <w:rPr>
          <w:rFonts w:ascii="Arial" w:hAnsi="Arial" w:cs="Arial"/>
        </w:rPr>
        <w:t xml:space="preserve"> – a 2-page summary of the duty including a process flowchart </w:t>
      </w:r>
    </w:p>
    <w:p w:rsidR="003B22D0" w:rsidRDefault="003B22D0" w:rsidP="003B22D0">
      <w:pPr>
        <w:pStyle w:val="ListParagraph"/>
        <w:spacing w:after="0" w:line="240" w:lineRule="auto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 </w:t>
      </w:r>
      <w:hyperlink r:id="rId7" w:history="1">
        <w:r>
          <w:rPr>
            <w:rStyle w:val="Hyperlink"/>
            <w:rFonts w:ascii="Arial" w:hAnsi="Arial" w:cs="Arial"/>
          </w:rPr>
          <w:t>Poster</w:t>
        </w:r>
      </w:hyperlink>
      <w:r>
        <w:rPr>
          <w:sz w:val="20"/>
          <w:szCs w:val="20"/>
        </w:rPr>
        <w:t xml:space="preserve"> </w:t>
      </w:r>
      <w:r>
        <w:rPr>
          <w:rFonts w:ascii="Arial" w:hAnsi="Arial" w:cs="Arial"/>
        </w:rPr>
        <w:t>– a poster for health organisations to display about the duty</w:t>
      </w:r>
    </w:p>
    <w:p w:rsidR="003B22D0" w:rsidRDefault="003B22D0" w:rsidP="003B22D0">
      <w:pPr>
        <w:pStyle w:val="ListParagraph"/>
        <w:spacing w:after="0" w:line="240" w:lineRule="auto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 </w:t>
      </w:r>
      <w:hyperlink r:id="rId8" w:history="1">
        <w:r>
          <w:rPr>
            <w:rStyle w:val="Hyperlink"/>
            <w:rFonts w:ascii="Arial" w:hAnsi="Arial" w:cs="Arial"/>
          </w:rPr>
          <w:t>Training slides</w:t>
        </w:r>
      </w:hyperlink>
      <w:r>
        <w:rPr>
          <w:rFonts w:ascii="Arial" w:hAnsi="Arial" w:cs="Arial"/>
        </w:rPr>
        <w:t xml:space="preserve"> – a training presentation </w:t>
      </w:r>
      <w:r w:rsidR="00300CCD">
        <w:rPr>
          <w:rFonts w:ascii="Arial" w:hAnsi="Arial" w:cs="Arial"/>
        </w:rPr>
        <w:t>for organisations to</w:t>
      </w:r>
      <w:r>
        <w:rPr>
          <w:rFonts w:ascii="Arial" w:hAnsi="Arial" w:cs="Arial"/>
        </w:rPr>
        <w:t xml:space="preserve"> use to help them deliver 10 – 15 minute updates to staff to explain the duty</w:t>
      </w:r>
    </w:p>
    <w:p w:rsidR="003B22D0" w:rsidRDefault="003B22D0" w:rsidP="003B22D0">
      <w:pPr>
        <w:pStyle w:val="ListParagraph"/>
        <w:spacing w:after="0" w:line="240" w:lineRule="auto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 </w:t>
      </w:r>
      <w:hyperlink r:id="rId9" w:history="1">
        <w:r>
          <w:rPr>
            <w:rStyle w:val="Hyperlink"/>
            <w:rFonts w:ascii="Arial" w:hAnsi="Arial" w:cs="Arial"/>
          </w:rPr>
          <w:t>Video interviews</w:t>
        </w:r>
      </w:hyperlink>
      <w:r>
        <w:rPr>
          <w:rFonts w:ascii="Arial" w:hAnsi="Arial" w:cs="Arial"/>
        </w:rPr>
        <w:t xml:space="preserve"> with Vanessa Lodge, NHS E</w:t>
      </w:r>
      <w:r w:rsidR="00300CCD">
        <w:rPr>
          <w:rFonts w:ascii="Arial" w:hAnsi="Arial" w:cs="Arial"/>
        </w:rPr>
        <w:t>ngland</w:t>
      </w:r>
      <w:r>
        <w:rPr>
          <w:rFonts w:ascii="Arial" w:hAnsi="Arial" w:cs="Arial"/>
        </w:rPr>
        <w:t xml:space="preserve"> National FGM Prevention lead</w:t>
      </w:r>
    </w:p>
    <w:p w:rsidR="003B22D0" w:rsidRDefault="003B22D0" w:rsidP="003B22D0">
      <w:r>
        <w:rPr>
          <w:rFonts w:ascii="Arial" w:hAnsi="Arial" w:cs="Arial"/>
        </w:rPr>
        <w:t> </w:t>
      </w:r>
    </w:p>
    <w:p w:rsidR="003B22D0" w:rsidRDefault="003B22D0" w:rsidP="003B22D0">
      <w:r>
        <w:rPr>
          <w:rFonts w:ascii="Arial" w:hAnsi="Arial" w:cs="Arial"/>
        </w:rPr>
        <w:t xml:space="preserve">An </w:t>
      </w:r>
      <w:hyperlink r:id="rId10" w:history="1">
        <w:r>
          <w:rPr>
            <w:rStyle w:val="Hyperlink"/>
            <w:rFonts w:ascii="Arial" w:hAnsi="Arial" w:cs="Arial"/>
          </w:rPr>
          <w:t>information leaflet</w:t>
        </w:r>
      </w:hyperlink>
      <w:r w:rsidR="00300CCD">
        <w:rPr>
          <w:rFonts w:ascii="Arial" w:hAnsi="Arial" w:cs="Arial"/>
        </w:rPr>
        <w:t xml:space="preserve"> for individuals</w:t>
      </w:r>
      <w:r>
        <w:rPr>
          <w:rFonts w:ascii="Arial" w:hAnsi="Arial" w:cs="Arial"/>
        </w:rPr>
        <w:t xml:space="preserve"> and their families which professionals can use to help when discussing making a report to the police.</w:t>
      </w:r>
    </w:p>
    <w:p w:rsidR="003B22D0" w:rsidRDefault="003B22D0" w:rsidP="003B22D0">
      <w:r>
        <w:rPr>
          <w:rFonts w:ascii="Arial" w:hAnsi="Arial" w:cs="Arial"/>
        </w:rPr>
        <w:t> </w:t>
      </w:r>
    </w:p>
    <w:p w:rsidR="003B22D0" w:rsidRDefault="003B22D0" w:rsidP="003B22D0">
      <w:r>
        <w:rPr>
          <w:rFonts w:ascii="Arial" w:hAnsi="Arial" w:cs="Arial"/>
        </w:rPr>
        <w:t xml:space="preserve">The website for written materials is: </w:t>
      </w:r>
      <w:hyperlink r:id="rId11" w:history="1">
        <w:r>
          <w:rPr>
            <w:rStyle w:val="Hyperlink"/>
            <w:rFonts w:ascii="Arial" w:hAnsi="Arial" w:cs="Arial"/>
          </w:rPr>
          <w:t>https://www.gov.uk/government/publications/fgm-mandatory-reporting-in-healthcare</w:t>
        </w:r>
      </w:hyperlink>
      <w:r>
        <w:rPr>
          <w:rFonts w:ascii="Arial" w:hAnsi="Arial" w:cs="Arial"/>
        </w:rPr>
        <w:t xml:space="preserve"> </w:t>
      </w:r>
    </w:p>
    <w:p w:rsidR="003B22D0" w:rsidRDefault="003B22D0" w:rsidP="003B22D0">
      <w:pPr>
        <w:rPr>
          <w:rFonts w:ascii="Arial" w:hAnsi="Arial" w:cs="Arial"/>
        </w:rPr>
      </w:pPr>
    </w:p>
    <w:p w:rsidR="003B22D0" w:rsidRDefault="003B22D0" w:rsidP="003B22D0">
      <w:r>
        <w:rPr>
          <w:rFonts w:ascii="Arial" w:hAnsi="Arial" w:cs="Arial"/>
        </w:rPr>
        <w:t>Please access these links and download the materials.</w:t>
      </w:r>
      <w:r>
        <w:t xml:space="preserve"> </w:t>
      </w:r>
      <w:r>
        <w:rPr>
          <w:rFonts w:ascii="Arial" w:hAnsi="Arial" w:cs="Arial"/>
        </w:rPr>
        <w:t>More materials and updates are also in the pipeline.</w:t>
      </w:r>
    </w:p>
    <w:p w:rsidR="003B22D0" w:rsidRDefault="003B22D0" w:rsidP="003B22D0">
      <w:r>
        <w:rPr>
          <w:rFonts w:ascii="Arial" w:hAnsi="Arial" w:cs="Arial"/>
        </w:rPr>
        <w:t> </w:t>
      </w:r>
    </w:p>
    <w:p w:rsidR="003B22D0" w:rsidRDefault="008A4EB6" w:rsidP="003B22D0">
      <w:r w:rsidRPr="0075358A">
        <w:rPr>
          <w:noProof/>
        </w:rPr>
        <w:drawing>
          <wp:anchor distT="0" distB="0" distL="114300" distR="114300" simplePos="0" relativeHeight="251659264" behindDoc="0" locked="0" layoutInCell="1" allowOverlap="1" wp14:anchorId="1EE992C0" wp14:editId="01AF8F71">
            <wp:simplePos x="0" y="0"/>
            <wp:positionH relativeFrom="column">
              <wp:posOffset>114300</wp:posOffset>
            </wp:positionH>
            <wp:positionV relativeFrom="paragraph">
              <wp:posOffset>381635</wp:posOffset>
            </wp:positionV>
            <wp:extent cx="5543550" cy="30772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2D0" w:rsidRPr="003B22D0">
        <w:rPr>
          <w:rFonts w:ascii="Arial" w:hAnsi="Arial" w:cs="Arial"/>
          <w:bCs/>
        </w:rPr>
        <w:t>P</w:t>
      </w:r>
      <w:r w:rsidR="003B22D0" w:rsidRPr="003B22D0">
        <w:rPr>
          <w:rFonts w:ascii="Arial" w:hAnsi="Arial" w:cs="Arial"/>
        </w:rPr>
        <w:t>lease recirculate this email, these links, and these documents as widely as you can with</w:t>
      </w:r>
      <w:r w:rsidR="00300CCD">
        <w:rPr>
          <w:rFonts w:ascii="Arial" w:hAnsi="Arial" w:cs="Arial"/>
        </w:rPr>
        <w:t>in</w:t>
      </w:r>
      <w:r w:rsidR="003B22D0">
        <w:rPr>
          <w:rFonts w:ascii="Arial" w:hAnsi="Arial" w:cs="Arial"/>
        </w:rPr>
        <w:t xml:space="preserve"> your o</w:t>
      </w:r>
      <w:r w:rsidR="00300CCD">
        <w:rPr>
          <w:rFonts w:ascii="Arial" w:hAnsi="Arial" w:cs="Arial"/>
        </w:rPr>
        <w:t>rganisation</w:t>
      </w:r>
      <w:r w:rsidR="003B22D0">
        <w:rPr>
          <w:rFonts w:ascii="Arial" w:hAnsi="Arial" w:cs="Arial"/>
        </w:rPr>
        <w:t xml:space="preserve"> and </w:t>
      </w:r>
      <w:r w:rsidR="00300CCD">
        <w:rPr>
          <w:rFonts w:ascii="Arial" w:hAnsi="Arial" w:cs="Arial"/>
        </w:rPr>
        <w:t xml:space="preserve">to other </w:t>
      </w:r>
      <w:r w:rsidR="003B22D0">
        <w:rPr>
          <w:rFonts w:ascii="Arial" w:hAnsi="Arial" w:cs="Arial"/>
        </w:rPr>
        <w:t>profession</w:t>
      </w:r>
      <w:r w:rsidR="00300CCD">
        <w:rPr>
          <w:rFonts w:ascii="Arial" w:hAnsi="Arial" w:cs="Arial"/>
        </w:rPr>
        <w:t>al</w:t>
      </w:r>
      <w:r w:rsidR="003B22D0">
        <w:rPr>
          <w:rFonts w:ascii="Arial" w:hAnsi="Arial" w:cs="Arial"/>
        </w:rPr>
        <w:t xml:space="preserve">s.  </w:t>
      </w:r>
    </w:p>
    <w:p w:rsidR="008A4EB6" w:rsidRDefault="008A4EB6"/>
    <w:p w:rsidR="00BE2178" w:rsidRPr="008A4EB6" w:rsidRDefault="008A4EB6">
      <w:pPr>
        <w:rPr>
          <w:rFonts w:ascii="Arial" w:hAnsi="Arial" w:cs="Arial"/>
        </w:rPr>
      </w:pPr>
      <w:r w:rsidRPr="008A4EB6">
        <w:rPr>
          <w:rFonts w:ascii="Arial" w:hAnsi="Arial" w:cs="Arial"/>
        </w:rPr>
        <w:t xml:space="preserve">Please note that </w:t>
      </w:r>
      <w:r>
        <w:rPr>
          <w:rFonts w:ascii="Arial" w:hAnsi="Arial" w:cs="Arial"/>
        </w:rPr>
        <w:t>a woman over the age 18 presents that she is at risk of FGM, this needs to be treated as a safeguarding concern.</w:t>
      </w:r>
    </w:p>
    <w:sectPr w:rsidR="00BE2178" w:rsidRPr="008A4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D0"/>
    <w:rsid w:val="00180AC2"/>
    <w:rsid w:val="00300CCD"/>
    <w:rsid w:val="003B22D0"/>
    <w:rsid w:val="005A3E25"/>
    <w:rsid w:val="0066532E"/>
    <w:rsid w:val="008A4EB6"/>
    <w:rsid w:val="00900870"/>
    <w:rsid w:val="00B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D0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22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22D0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D0"/>
    <w:rPr>
      <w:rFonts w:ascii="Tahom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B22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D0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22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22D0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D0"/>
    <w:rPr>
      <w:rFonts w:ascii="Tahom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B2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472693/FGM_training_packag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472690/FGM_poster.pdf" TargetMode="Externa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uploads/system/uploads/attachment_data/file/472691/FGM_guidance.pdf" TargetMode="External"/><Relationship Id="rId11" Type="http://schemas.openxmlformats.org/officeDocument/2006/relationships/hyperlink" Target="https://www.gov.uk/government/publications/fgm-mandatory-reporting-in-healthcar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v.uk/government/uploads/system/uploads/attachment_data/file/472694/FGM_leafl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hs.uk/video/Pages/fgmguideline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MBC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Travis</dc:creator>
  <cp:lastModifiedBy>Carl Travis</cp:lastModifiedBy>
  <cp:revision>2</cp:revision>
  <dcterms:created xsi:type="dcterms:W3CDTF">2016-01-04T16:12:00Z</dcterms:created>
  <dcterms:modified xsi:type="dcterms:W3CDTF">2016-01-04T16:12:00Z</dcterms:modified>
</cp:coreProperties>
</file>